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54" w:lineRule="auto"/>
        <w:ind w:left="0" w:leftChars="0" w:firstLine="0" w:firstLineChars="0"/>
        <w:jc w:val="center"/>
      </w:pPr>
      <w:r>
        <w:rPr>
          <w:rFonts w:hint="eastAsia" w:ascii="宋体" w:hAnsi="宋体"/>
          <w:spacing w:val="12"/>
          <w:sz w:val="31"/>
          <w:szCs w:val="31"/>
        </w:rPr>
        <w:t>山</w:t>
      </w:r>
      <w:r>
        <w:rPr>
          <w:rFonts w:hint="eastAsia" w:ascii="宋体" w:hAnsi="宋体"/>
          <w:spacing w:val="9"/>
          <w:sz w:val="31"/>
          <w:szCs w:val="31"/>
        </w:rPr>
        <w:t>东</w:t>
      </w:r>
      <w:r>
        <w:rPr>
          <w:rFonts w:hint="eastAsia" w:ascii="宋体" w:hAnsi="宋体"/>
          <w:spacing w:val="6"/>
          <w:sz w:val="31"/>
          <w:szCs w:val="31"/>
        </w:rPr>
        <w:t>省市政行业协会团体标准</w:t>
      </w:r>
    </w:p>
    <w:p>
      <w:pPr>
        <w:spacing w:before="120" w:after="120" w:line="254" w:lineRule="auto"/>
        <w:ind w:firstLine="420"/>
        <w:jc w:val="center"/>
      </w:pPr>
      <w:r>
        <w:drawing>
          <wp:inline distT="0" distB="0" distL="0" distR="0">
            <wp:extent cx="5276850" cy="9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6850" cy="9525"/>
                    </a:xfrm>
                    <a:prstGeom prst="rect">
                      <a:avLst/>
                    </a:prstGeom>
                    <a:noFill/>
                    <a:ln>
                      <a:noFill/>
                    </a:ln>
                  </pic:spPr>
                </pic:pic>
              </a:graphicData>
            </a:graphic>
          </wp:inline>
        </w:drawing>
      </w:r>
    </w:p>
    <w:p>
      <w:pPr>
        <w:adjustRightInd w:val="0"/>
        <w:snapToGrid w:val="0"/>
        <w:spacing w:before="240" w:beforeLines="100" w:after="240" w:afterLines="100"/>
        <w:ind w:firstLine="0" w:firstLineChars="0"/>
        <w:jc w:val="center"/>
        <w:outlineLvl w:val="0"/>
        <w:rPr>
          <w:rFonts w:hint="eastAsia" w:ascii="黑体" w:hAnsi="黑体" w:eastAsia="黑体" w:cs="Arial"/>
          <w:bCs/>
          <w:sz w:val="36"/>
          <w:szCs w:val="36"/>
          <w:lang w:eastAsia="zh-CN"/>
        </w:rPr>
      </w:pPr>
      <w:bookmarkStart w:id="0" w:name="_Toc5722"/>
      <w:bookmarkStart w:id="1" w:name="_Toc32656"/>
      <w:bookmarkStart w:id="2" w:name="_Toc30471"/>
      <w:r>
        <w:rPr>
          <w:rFonts w:hint="eastAsia" w:ascii="黑体" w:hAnsi="黑体" w:eastAsia="黑体" w:cs="Arial"/>
          <w:bCs/>
          <w:sz w:val="36"/>
          <w:szCs w:val="36"/>
        </w:rPr>
        <w:t>城镇道路路面数字化摊铺技术</w:t>
      </w:r>
      <w:r>
        <w:rPr>
          <w:rFonts w:hint="eastAsia" w:ascii="黑体" w:hAnsi="黑体" w:eastAsia="黑体" w:cs="Arial"/>
          <w:bCs/>
          <w:sz w:val="36"/>
          <w:szCs w:val="36"/>
          <w:lang w:val="en-US" w:eastAsia="zh-CN"/>
        </w:rPr>
        <w:t>规程</w:t>
      </w:r>
      <w:bookmarkEnd w:id="0"/>
      <w:bookmarkEnd w:id="1"/>
      <w:bookmarkEnd w:id="2"/>
    </w:p>
    <w:p>
      <w:pPr>
        <w:spacing w:before="120" w:after="120" w:line="249" w:lineRule="auto"/>
        <w:ind w:firstLine="420"/>
        <w:jc w:val="center"/>
        <w:rPr>
          <w:rFonts w:ascii="Arial" w:hAnsi="Arial"/>
          <w:szCs w:val="21"/>
        </w:rPr>
      </w:pPr>
      <w:r>
        <w:drawing>
          <wp:inline distT="0" distB="0" distL="0" distR="0">
            <wp:extent cx="5276850"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6850" cy="9525"/>
                    </a:xfrm>
                    <a:prstGeom prst="rect">
                      <a:avLst/>
                    </a:prstGeom>
                    <a:noFill/>
                    <a:ln>
                      <a:noFill/>
                    </a:ln>
                  </pic:spPr>
                </pic:pic>
              </a:graphicData>
            </a:graphic>
          </wp:inline>
        </w:drawing>
      </w:r>
    </w:p>
    <w:p>
      <w:pPr>
        <w:spacing w:before="120" w:after="120" w:line="372" w:lineRule="auto"/>
        <w:ind w:left="0" w:leftChars="0" w:right="265" w:firstLine="0" w:firstLineChars="0"/>
        <w:jc w:val="center"/>
        <w:rPr>
          <w:rFonts w:cs="Times New Roman"/>
          <w:sz w:val="29"/>
          <w:szCs w:val="29"/>
        </w:rPr>
      </w:pPr>
      <w:r>
        <w:rPr>
          <w:rFonts w:hint="eastAsia" w:eastAsia="黑体" w:cs="Times New Roman"/>
          <w:sz w:val="32"/>
          <w:szCs w:val="36"/>
        </w:rPr>
        <w:t>Technical specification for digital paving of urban road pavement</w:t>
      </w:r>
    </w:p>
    <w:p>
      <w:pPr>
        <w:spacing w:before="120" w:after="120" w:line="372" w:lineRule="auto"/>
        <w:ind w:left="0" w:leftChars="0" w:right="265" w:firstLine="0" w:firstLineChars="0"/>
        <w:jc w:val="center"/>
        <w:rPr>
          <w:rFonts w:ascii="宋体" w:hAnsi="宋体"/>
          <w:sz w:val="31"/>
          <w:szCs w:val="31"/>
        </w:rPr>
      </w:pPr>
      <w:r>
        <w:rPr>
          <w:rFonts w:hint="eastAsia" w:ascii="宋体" w:hAnsi="宋体"/>
          <w:spacing w:val="39"/>
          <w:sz w:val="31"/>
          <w:szCs w:val="31"/>
        </w:rPr>
        <w:t>(</w:t>
      </w:r>
      <w:r>
        <w:rPr>
          <w:rFonts w:hint="eastAsia" w:ascii="宋体" w:hAnsi="宋体"/>
          <w:spacing w:val="39"/>
          <w:sz w:val="31"/>
          <w:szCs w:val="31"/>
          <w:lang w:val="en-US" w:eastAsia="zh-CN"/>
        </w:rPr>
        <w:t>征求意见稿</w:t>
      </w:r>
      <w:r>
        <w:rPr>
          <w:rFonts w:hint="eastAsia" w:ascii="宋体" w:hAnsi="宋体"/>
          <w:spacing w:val="39"/>
          <w:sz w:val="31"/>
          <w:szCs w:val="31"/>
        </w:rPr>
        <w:t>)</w:t>
      </w:r>
    </w:p>
    <w:p>
      <w:pPr>
        <w:spacing w:before="120" w:after="120"/>
        <w:ind w:firstLine="420"/>
      </w:pPr>
      <w:r>
        <w:t xml:space="preserve"> </w:t>
      </w:r>
    </w:p>
    <w:p>
      <w:pPr>
        <w:spacing w:before="120" w:after="120"/>
        <w:ind w:firstLine="420"/>
      </w:pPr>
      <w:r>
        <w:t xml:space="preserve">  </w:t>
      </w:r>
    </w:p>
    <w:p>
      <w:pPr>
        <w:spacing w:before="120" w:after="120"/>
        <w:ind w:firstLine="420"/>
      </w:pPr>
      <w:r>
        <w:t xml:space="preserve"> </w:t>
      </w:r>
    </w:p>
    <w:p>
      <w:pPr>
        <w:spacing w:before="120" w:after="120"/>
        <w:ind w:firstLine="420"/>
      </w:pPr>
      <w:r>
        <w:t xml:space="preserve"> </w:t>
      </w:r>
    </w:p>
    <w:p>
      <w:pPr>
        <w:spacing w:before="120" w:after="120"/>
        <w:ind w:left="0" w:leftChars="0" w:firstLine="0" w:firstLineChars="0"/>
        <w:jc w:val="center"/>
        <w:outlineLvl w:val="0"/>
        <w:rPr>
          <w:rFonts w:hint="eastAsia" w:ascii="宋体" w:hAnsi="宋体"/>
          <w:sz w:val="28"/>
          <w:szCs w:val="28"/>
        </w:rPr>
      </w:pPr>
      <w:bookmarkStart w:id="3" w:name="_Toc2061"/>
      <w:bookmarkStart w:id="4" w:name="_Toc16723"/>
      <w:bookmarkStart w:id="5" w:name="_Toc21071"/>
      <w:r>
        <w:rPr>
          <w:rFonts w:hint="eastAsia" w:ascii="宋体" w:hAnsi="宋体"/>
          <w:spacing w:val="1"/>
          <w:sz w:val="28"/>
          <w:szCs w:val="28"/>
        </w:rPr>
        <w:t>主 编 单 位</w:t>
      </w:r>
      <w:r>
        <w:rPr>
          <w:rFonts w:hint="eastAsia" w:ascii="宋体" w:hAnsi="宋体"/>
          <w:sz w:val="28"/>
          <w:szCs w:val="28"/>
        </w:rPr>
        <w:t>：</w:t>
      </w:r>
      <w:r>
        <w:rPr>
          <w:rFonts w:hint="eastAsia" w:ascii="宋体" w:hAnsi="宋体"/>
          <w:spacing w:val="-1"/>
          <w:sz w:val="28"/>
          <w:szCs w:val="28"/>
        </w:rPr>
        <w:t>济南</w:t>
      </w:r>
      <w:r>
        <w:rPr>
          <w:rFonts w:hint="eastAsia" w:ascii="宋体" w:hAnsi="宋体"/>
          <w:sz w:val="28"/>
          <w:szCs w:val="28"/>
        </w:rPr>
        <w:t>城建集团有限公司</w:t>
      </w:r>
      <w:bookmarkEnd w:id="3"/>
      <w:bookmarkEnd w:id="4"/>
      <w:bookmarkEnd w:id="5"/>
    </w:p>
    <w:p>
      <w:pPr>
        <w:spacing w:before="120" w:after="120"/>
        <w:ind w:left="0" w:leftChars="0" w:firstLine="0" w:firstLineChars="0"/>
        <w:jc w:val="center"/>
        <w:outlineLvl w:val="0"/>
        <w:rPr>
          <w:rFonts w:hint="eastAsia" w:ascii="宋体" w:hAnsi="宋体"/>
          <w:sz w:val="28"/>
          <w:szCs w:val="28"/>
        </w:rPr>
      </w:pPr>
      <w:bookmarkStart w:id="6" w:name="_Toc32143"/>
      <w:bookmarkStart w:id="7" w:name="_Toc19959"/>
      <w:bookmarkStart w:id="8" w:name="_Toc26834"/>
      <w:r>
        <w:rPr>
          <w:rFonts w:hint="eastAsia" w:ascii="宋体" w:hAnsi="宋体"/>
          <w:sz w:val="28"/>
          <w:szCs w:val="28"/>
          <w:lang w:val="en-US" w:eastAsia="zh-CN"/>
        </w:rPr>
        <w:t xml:space="preserve">                 </w:t>
      </w:r>
      <w:r>
        <w:rPr>
          <w:rFonts w:hint="eastAsia" w:ascii="宋体" w:hAnsi="宋体"/>
          <w:sz w:val="28"/>
          <w:szCs w:val="28"/>
        </w:rPr>
        <w:t>北京中元浩业科技有限公司</w:t>
      </w:r>
      <w:bookmarkEnd w:id="6"/>
      <w:bookmarkEnd w:id="7"/>
      <w:bookmarkEnd w:id="8"/>
    </w:p>
    <w:p>
      <w:pPr>
        <w:spacing w:before="120" w:after="120" w:line="249" w:lineRule="auto"/>
        <w:ind w:firstLine="420"/>
      </w:pPr>
    </w:p>
    <w:p>
      <w:pPr>
        <w:spacing w:before="120" w:after="120" w:line="249" w:lineRule="auto"/>
        <w:ind w:firstLine="420"/>
        <w:rPr>
          <w:rFonts w:ascii="Arial" w:hAnsi="Arial"/>
          <w:szCs w:val="21"/>
        </w:rPr>
      </w:pPr>
      <w:r>
        <w:t xml:space="preserve"> </w:t>
      </w:r>
    </w:p>
    <w:p>
      <w:pPr>
        <w:spacing w:before="120" w:after="120" w:line="249" w:lineRule="auto"/>
        <w:ind w:firstLine="420"/>
      </w:pPr>
      <w:r>
        <w:t xml:space="preserve"> </w:t>
      </w:r>
    </w:p>
    <w:p>
      <w:pPr>
        <w:spacing w:before="120" w:after="120" w:line="249" w:lineRule="auto"/>
        <w:ind w:firstLine="420"/>
      </w:pPr>
      <w:r>
        <w:t xml:space="preserve">  </w:t>
      </w:r>
    </w:p>
    <w:p>
      <w:pPr>
        <w:spacing w:before="120" w:after="120" w:line="249" w:lineRule="auto"/>
        <w:ind w:firstLine="420"/>
      </w:pPr>
      <w:r>
        <w:t xml:space="preserve"> </w:t>
      </w:r>
    </w:p>
    <w:p>
      <w:pPr>
        <w:spacing w:before="120" w:after="120"/>
        <w:ind w:left="0" w:leftChars="0" w:firstLine="0" w:firstLineChars="0"/>
        <w:jc w:val="center"/>
        <w:rPr>
          <w:rFonts w:hint="eastAsia" w:ascii="宋体" w:hAnsi="宋体"/>
          <w:spacing w:val="5"/>
          <w:sz w:val="29"/>
          <w:szCs w:val="29"/>
        </w:rPr>
      </w:pPr>
      <w:r>
        <w:rPr>
          <w:b/>
          <w:bCs/>
          <w:spacing w:val="6"/>
          <w:sz w:val="29"/>
          <w:szCs w:val="29"/>
        </w:rPr>
        <w:t>202</w:t>
      </w:r>
      <w:r>
        <w:rPr>
          <w:rFonts w:hint="eastAsia"/>
          <w:b/>
          <w:bCs/>
          <w:spacing w:val="6"/>
          <w:sz w:val="29"/>
          <w:szCs w:val="29"/>
          <w:lang w:val="en-US" w:eastAsia="zh-CN"/>
        </w:rPr>
        <w:t>3</w:t>
      </w:r>
      <w:r>
        <w:rPr>
          <w:rFonts w:hint="eastAsia" w:ascii="宋体" w:hAnsi="宋体"/>
          <w:spacing w:val="6"/>
          <w:sz w:val="29"/>
          <w:szCs w:val="29"/>
        </w:rPr>
        <w:t>年</w:t>
      </w:r>
      <w:r>
        <w:rPr>
          <w:rFonts w:hint="eastAsia"/>
          <w:b/>
          <w:bCs/>
          <w:spacing w:val="6"/>
          <w:sz w:val="29"/>
          <w:szCs w:val="29"/>
          <w:lang w:val="en-US" w:eastAsia="zh-CN"/>
        </w:rPr>
        <w:t>1</w:t>
      </w:r>
      <w:r>
        <w:rPr>
          <w:rFonts w:hint="eastAsia" w:ascii="宋体" w:hAnsi="宋体"/>
          <w:spacing w:val="5"/>
          <w:sz w:val="29"/>
          <w:szCs w:val="29"/>
        </w:rPr>
        <w:t>月</w:t>
      </w:r>
    </w:p>
    <w:p>
      <w:pPr>
        <w:spacing w:before="120" w:after="120"/>
        <w:ind w:left="3456" w:firstLine="604"/>
        <w:rPr>
          <w:rFonts w:hint="eastAsia" w:ascii="宋体" w:hAnsi="宋体"/>
          <w:spacing w:val="5"/>
          <w:sz w:val="29"/>
          <w:szCs w:val="29"/>
        </w:rPr>
      </w:pPr>
    </w:p>
    <w:p>
      <w:pPr>
        <w:spacing w:before="120" w:after="120"/>
        <w:ind w:left="3456" w:firstLine="604"/>
        <w:rPr>
          <w:rFonts w:hint="eastAsia" w:ascii="宋体" w:hAnsi="宋体"/>
          <w:spacing w:val="5"/>
          <w:sz w:val="29"/>
          <w:szCs w:val="29"/>
        </w:rPr>
      </w:pPr>
    </w:p>
    <w:p>
      <w:pPr>
        <w:spacing w:before="120" w:after="120"/>
        <w:ind w:left="3456" w:firstLine="604"/>
        <w:rPr>
          <w:rFonts w:hint="eastAsia" w:ascii="宋体" w:hAnsi="宋体"/>
          <w:spacing w:val="5"/>
          <w:sz w:val="29"/>
          <w:szCs w:val="29"/>
        </w:rPr>
      </w:pPr>
    </w:p>
    <w:p>
      <w:pPr>
        <w:spacing w:before="120" w:after="120"/>
        <w:ind w:left="3456" w:firstLine="604"/>
        <w:rPr>
          <w:rFonts w:hint="eastAsia" w:ascii="宋体" w:hAnsi="宋体"/>
          <w:spacing w:val="5"/>
          <w:sz w:val="29"/>
          <w:szCs w:val="29"/>
        </w:rPr>
      </w:pPr>
    </w:p>
    <w:p>
      <w:pPr>
        <w:spacing w:before="120" w:after="120"/>
        <w:ind w:left="3456" w:firstLine="604"/>
        <w:rPr>
          <w:rFonts w:hint="eastAsia" w:ascii="宋体" w:hAnsi="宋体"/>
          <w:spacing w:val="5"/>
          <w:sz w:val="29"/>
          <w:szCs w:val="29"/>
        </w:rPr>
      </w:pPr>
    </w:p>
    <w:p>
      <w:pPr>
        <w:spacing w:before="120" w:after="120"/>
        <w:ind w:left="0" w:leftChars="0" w:firstLine="0" w:firstLineChars="0"/>
        <w:jc w:val="left"/>
        <w:rPr>
          <w:rFonts w:hint="eastAsia" w:ascii="宋体" w:hAnsi="宋体" w:eastAsia="宋体" w:cs="宋体"/>
          <w:sz w:val="24"/>
          <w:szCs w:val="24"/>
        </w:rPr>
      </w:pPr>
    </w:p>
    <w:p>
      <w:pPr>
        <w:spacing w:before="120" w:after="120"/>
        <w:ind w:left="0" w:leftChars="0" w:firstLine="0" w:firstLine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前言</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firstLine="480" w:firstLineChars="200"/>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本标准根据山东省市政行业协会《关</w:t>
      </w:r>
      <w:r>
        <w:rPr>
          <w:rFonts w:hint="eastAsia" w:ascii="宋体" w:hAnsi="宋体" w:eastAsia="宋体" w:cs="宋体"/>
          <w:sz w:val="24"/>
          <w:szCs w:val="24"/>
          <w:lang w:val="en-US" w:eastAsia="zh-CN"/>
        </w:rPr>
        <w:t>于</w:t>
      </w:r>
      <w:r>
        <w:rPr>
          <w:rFonts w:hint="eastAsia" w:ascii="宋体" w:hAnsi="宋体" w:eastAsia="宋体" w:cs="宋体"/>
          <w:sz w:val="24"/>
          <w:szCs w:val="24"/>
        </w:rPr>
        <w:t>印发第三批团体标准制定计划的通知》的要求，经广泛调查研究，并在广泛征求意见的基础上，制定本标准。</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本标准共分</w:t>
      </w:r>
      <w:r>
        <w:rPr>
          <w:rFonts w:hint="eastAsia" w:ascii="宋体" w:hAnsi="宋体" w:eastAsia="宋体" w:cs="宋体"/>
          <w:sz w:val="24"/>
          <w:szCs w:val="24"/>
          <w:lang w:val="en-US" w:eastAsia="zh-CN"/>
        </w:rPr>
        <w:t>7</w:t>
      </w:r>
      <w:r>
        <w:rPr>
          <w:rFonts w:hint="eastAsia" w:ascii="宋体" w:hAnsi="宋体" w:eastAsia="宋体" w:cs="宋体"/>
          <w:sz w:val="24"/>
          <w:szCs w:val="24"/>
        </w:rPr>
        <w:t>章，主要内容包括:1 总则</w:t>
      </w:r>
      <w:r>
        <w:rPr>
          <w:rFonts w:hint="eastAsia" w:ascii="宋体" w:hAnsi="宋体" w:eastAsia="宋体" w:cs="宋体"/>
          <w:sz w:val="24"/>
          <w:szCs w:val="24"/>
          <w:lang w:eastAsia="zh-CN"/>
        </w:rPr>
        <w:t>；</w:t>
      </w:r>
      <w:r>
        <w:rPr>
          <w:rFonts w:hint="eastAsia" w:ascii="宋体" w:hAnsi="宋体" w:eastAsia="宋体" w:cs="宋体"/>
          <w:sz w:val="24"/>
          <w:szCs w:val="24"/>
        </w:rPr>
        <w:t>2 术语</w:t>
      </w:r>
      <w:r>
        <w:rPr>
          <w:rFonts w:hint="eastAsia" w:ascii="宋体" w:hAnsi="宋体" w:eastAsia="宋体" w:cs="宋体"/>
          <w:sz w:val="24"/>
          <w:szCs w:val="24"/>
          <w:lang w:eastAsia="zh-CN"/>
        </w:rPr>
        <w:t>；</w:t>
      </w: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基本规定</w:t>
      </w:r>
      <w:r>
        <w:rPr>
          <w:rFonts w:hint="eastAsia" w:ascii="宋体" w:hAnsi="宋体" w:eastAsia="宋体" w:cs="宋体"/>
          <w:sz w:val="24"/>
          <w:szCs w:val="24"/>
          <w:lang w:eastAsia="zh-CN"/>
        </w:rPr>
        <w:t>；</w:t>
      </w: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施工准备</w:t>
      </w:r>
      <w:r>
        <w:rPr>
          <w:rFonts w:hint="eastAsia" w:ascii="宋体" w:hAnsi="宋体" w:eastAsia="宋体" w:cs="宋体"/>
          <w:sz w:val="24"/>
          <w:szCs w:val="24"/>
          <w:lang w:eastAsia="zh-CN"/>
        </w:rPr>
        <w:t>；</w:t>
      </w:r>
      <w:r>
        <w:rPr>
          <w:rFonts w:hint="eastAsia" w:ascii="宋体" w:hAnsi="宋体" w:eastAsia="宋体" w:cs="宋体"/>
          <w:sz w:val="24"/>
          <w:szCs w:val="24"/>
        </w:rPr>
        <w:t xml:space="preserve">5 </w:t>
      </w:r>
      <w:r>
        <w:rPr>
          <w:rFonts w:hint="eastAsia" w:ascii="宋体" w:hAnsi="宋体" w:eastAsia="宋体" w:cs="宋体"/>
          <w:sz w:val="24"/>
          <w:szCs w:val="24"/>
          <w:lang w:val="en-US" w:eastAsia="zh-CN"/>
        </w:rPr>
        <w:t>技术要求</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val="en-US" w:eastAsia="zh-CN"/>
        </w:rPr>
        <w:t>施工过程；7 施工质量控制</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本标准由山东省市政行协会负责管理，由济南城市建设集团有限公司负责具体技术</w:t>
      </w:r>
      <w:r>
        <w:rPr>
          <w:rFonts w:hint="eastAsia" w:ascii="宋体" w:hAnsi="宋体" w:eastAsia="宋体" w:cs="宋体"/>
          <w:sz w:val="24"/>
          <w:szCs w:val="24"/>
          <w:lang w:val="en-US" w:eastAsia="zh-CN"/>
        </w:rPr>
        <w:t>内</w:t>
      </w:r>
      <w:r>
        <w:rPr>
          <w:rFonts w:hint="eastAsia" w:ascii="宋体" w:hAnsi="宋体" w:eastAsia="宋体" w:cs="宋体"/>
          <w:sz w:val="24"/>
          <w:szCs w:val="24"/>
        </w:rPr>
        <w:t>容的解释。</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若执行过程中对本标准有任何意见和建议，请寄送济南城市建设集团有限公司《城镇道路路面数字化摊铺技术</w:t>
      </w:r>
      <w:r>
        <w:rPr>
          <w:rFonts w:hint="eastAsia" w:ascii="宋体" w:hAnsi="宋体" w:eastAsia="宋体" w:cs="宋体"/>
          <w:sz w:val="24"/>
          <w:szCs w:val="24"/>
          <w:lang w:val="en-US" w:eastAsia="zh-CN"/>
        </w:rPr>
        <w:t>规程</w:t>
      </w:r>
      <w:r>
        <w:rPr>
          <w:rFonts w:hint="eastAsia" w:ascii="宋体" w:hAnsi="宋体" w:eastAsia="宋体" w:cs="宋体"/>
          <w:sz w:val="24"/>
          <w:szCs w:val="24"/>
        </w:rPr>
        <w:t>》，编制管理组地址:济南市历下区龙洞街道转山西路2号。邮箱: inisitzgb@126.com。</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本标准主编单位: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济南</w:t>
      </w:r>
      <w:r>
        <w:rPr>
          <w:rFonts w:hint="eastAsia" w:ascii="宋体" w:hAnsi="宋体" w:eastAsia="宋体" w:cs="宋体"/>
          <w:sz w:val="24"/>
          <w:szCs w:val="24"/>
          <w:lang w:val="en-US" w:eastAsia="zh-CN"/>
        </w:rPr>
        <w:t>城建集团有限公司</w:t>
      </w:r>
      <w:bookmarkStart w:id="83" w:name="_GoBack"/>
      <w:bookmarkEnd w:id="83"/>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北京中元浩业科技有限公司</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本标准参编单位: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济南城市建设集团有限公司</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2628" w:leftChars="1200" w:hanging="108" w:hangingChars="45"/>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济南市市政工程建设集团有限公司</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firstLine="2527" w:firstLineChars="1053"/>
        <w:jc w:val="left"/>
        <w:textAlignment w:val="auto"/>
        <w:outlineLvl w:val="0"/>
        <w:rPr>
          <w:rFonts w:hint="eastAsia" w:ascii="宋体" w:hAnsi="宋体" w:eastAsia="宋体" w:cs="宋体"/>
          <w:sz w:val="24"/>
          <w:szCs w:val="24"/>
          <w:lang w:eastAsia="zh-CN"/>
        </w:rPr>
      </w:pPr>
      <w:r>
        <w:rPr>
          <w:rFonts w:hint="eastAsia" w:ascii="宋体" w:hAnsi="宋体" w:eastAsia="宋体" w:cs="宋体"/>
          <w:sz w:val="24"/>
          <w:szCs w:val="24"/>
        </w:rPr>
        <w:t>山东汇友市政园林集团有限公司</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firstLine="2527" w:firstLineChars="1053"/>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山东泉建工程检测有限公司</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firstLine="2527" w:firstLineChars="1053"/>
        <w:jc w:val="left"/>
        <w:textAlignment w:val="auto"/>
        <w:outlineLvl w:val="0"/>
        <w:rPr>
          <w:rFonts w:hint="eastAsia" w:ascii="宋体" w:hAnsi="宋体" w:eastAsia="宋体" w:cs="宋体"/>
          <w:sz w:val="24"/>
          <w:szCs w:val="24"/>
        </w:rPr>
      </w:pPr>
      <w:r>
        <w:rPr>
          <w:rFonts w:hint="eastAsia" w:ascii="宋体" w:hAnsi="宋体" w:eastAsia="宋体" w:cs="宋体"/>
          <w:sz w:val="24"/>
          <w:szCs w:val="24"/>
        </w:rPr>
        <w:t>山东汇通建设集团有限公司</w:t>
      </w:r>
    </w:p>
    <w:p>
      <w:pPr>
        <w:keepNext w:val="0"/>
        <w:keepLines w:val="0"/>
        <w:pageBreakBefore w:val="0"/>
        <w:widowControl/>
        <w:kinsoku/>
        <w:wordWrap/>
        <w:overflowPunct/>
        <w:topLinePunct w:val="0"/>
        <w:autoSpaceDE/>
        <w:autoSpaceDN/>
        <w:bidi w:val="0"/>
        <w:adjustRightInd w:val="0"/>
        <w:snapToGrid w:val="0"/>
        <w:spacing w:before="0" w:beforeLines="0" w:after="0" w:afterLines="0" w:line="360" w:lineRule="auto"/>
        <w:ind w:left="0" w:leftChars="0" w:firstLine="2527" w:firstLineChars="1053"/>
        <w:jc w:val="left"/>
        <w:textAlignment w:val="auto"/>
        <w:outlineLvl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山东汇达新型建筑材料有限公司</w:t>
      </w:r>
    </w:p>
    <w:p>
      <w:pPr>
        <w:adjustRightInd w:val="0"/>
        <w:snapToGrid w:val="0"/>
        <w:spacing w:before="240" w:beforeLines="100" w:after="240" w:afterLines="100" w:line="360" w:lineRule="auto"/>
        <w:ind w:firstLine="480" w:firstLineChars="200"/>
        <w:jc w:val="left"/>
        <w:outlineLvl w:val="0"/>
        <w:rPr>
          <w:rFonts w:hint="eastAsia" w:ascii="宋体" w:hAnsi="宋体" w:eastAsia="宋体" w:cs="宋体"/>
          <w:sz w:val="24"/>
          <w:szCs w:val="24"/>
        </w:rPr>
      </w:pPr>
    </w:p>
    <w:p>
      <w:pPr>
        <w:adjustRightInd w:val="0"/>
        <w:snapToGrid w:val="0"/>
        <w:spacing w:before="240" w:beforeLines="100" w:after="240" w:afterLines="100" w:line="360" w:lineRule="auto"/>
        <w:ind w:firstLine="480" w:firstLineChars="200"/>
        <w:jc w:val="left"/>
        <w:outlineLvl w:val="0"/>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主要起草人员:</w:t>
      </w:r>
    </w:p>
    <w:p>
      <w:pPr>
        <w:adjustRightInd w:val="0"/>
        <w:snapToGrid w:val="0"/>
        <w:spacing w:before="240" w:beforeLines="100" w:after="240" w:afterLines="100" w:line="360" w:lineRule="auto"/>
        <w:ind w:firstLine="480" w:firstLineChars="200"/>
        <w:jc w:val="left"/>
        <w:outlineLvl w:val="0"/>
        <w:rPr>
          <w:rFonts w:hint="eastAsia" w:ascii="宋体" w:hAnsi="宋体" w:eastAsia="宋体" w:cs="宋体"/>
          <w:sz w:val="24"/>
          <w:szCs w:val="24"/>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pgNumType w:fmt="decimal"/>
          <w:cols w:space="720" w:num="1"/>
        </w:sectPr>
      </w:pP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本标准主要审查人员:</w:t>
      </w:r>
    </w:p>
    <w:sdt>
      <w:sdtPr>
        <w:rPr>
          <w:rFonts w:hint="default" w:ascii="宋体" w:hAnsi="宋体" w:eastAsia="宋体" w:cstheme="minorBidi"/>
          <w:kern w:val="2"/>
          <w:sz w:val="28"/>
          <w:szCs w:val="28"/>
          <w:lang w:val="en-US" w:eastAsia="zh-CN" w:bidi="ar-SA"/>
        </w:rPr>
        <w:id w:val="147478153"/>
        <w15:color w:val="DBDBDB"/>
        <w:docPartObj>
          <w:docPartGallery w:val="Table of Contents"/>
          <w:docPartUnique/>
        </w:docPartObj>
      </w:sdtPr>
      <w:sdtEndPr>
        <w:rPr>
          <w:rFonts w:hint="default" w:ascii="Times New Roman" w:hAnsi="Times New Roman" w:eastAsia="宋体" w:cs="Times New Roman"/>
          <w:b/>
          <w:kern w:val="2"/>
          <w:sz w:val="28"/>
          <w:szCs w:val="28"/>
          <w:lang w:val="en-US" w:eastAsia="zh-CN" w:bidi="ar-SA"/>
        </w:rPr>
      </w:sdtEndPr>
      <w:sdtContent>
        <w:p>
          <w:pPr>
            <w:spacing w:before="156" w:after="156"/>
            <w:ind w:left="420" w:firstLine="0" w:firstLineChars="0"/>
            <w:jc w:val="center"/>
            <w:outlineLvl w:val="0"/>
            <w:rPr>
              <w:rFonts w:hint="default" w:ascii="Times New Roman" w:hAnsi="Times New Roman" w:cs="Times New Roman"/>
            </w:rPr>
          </w:pPr>
          <w:bookmarkStart w:id="9" w:name="_Toc21625"/>
          <w:bookmarkEnd w:id="9"/>
          <w:bookmarkStart w:id="10" w:name="_Toc14112"/>
          <w:r>
            <w:rPr>
              <w:rFonts w:hint="eastAsia" w:ascii="宋体" w:hAnsi="宋体" w:eastAsia="宋体" w:cstheme="minorBidi"/>
              <w:kern w:val="2"/>
              <w:sz w:val="28"/>
              <w:szCs w:val="28"/>
              <w:lang w:val="en-US" w:eastAsia="zh-CN" w:bidi="ar-SA"/>
            </w:rPr>
            <w:t>目录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_Toc12708 </w:instrText>
          </w:r>
          <w:r>
            <w:rPr>
              <w:rFonts w:hint="default" w:ascii="Times New Roman" w:hAnsi="Times New Roman" w:eastAsia="宋体" w:cs="Times New Roman"/>
            </w:rPr>
            <w:fldChar w:fldCharType="separate"/>
          </w:r>
          <w:r>
            <w:rPr>
              <w:rFonts w:hint="default" w:ascii="Times New Roman" w:hAnsi="Times New Roman" w:eastAsia="宋体" w:cs="Times New Roman"/>
              <w:szCs w:val="32"/>
            </w:rPr>
            <w:t>1  总则</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_Toc12708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_Toc28847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32"/>
            </w:rPr>
            <w:t>2  术语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_Toc28847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_Toc26486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32"/>
            </w:rPr>
            <w:t>3  基本规定</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_Toc26486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_Toc29755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32"/>
            </w:rPr>
            <w:t>4  施工准备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_Toc29755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_Toc19708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8"/>
            </w:rPr>
            <w:t>5  技术要求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_Toc19708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_Toc23605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kern w:val="2"/>
              <w:szCs w:val="21"/>
              <w:lang w:val="en-US" w:eastAsia="zh-CN" w:bidi="ar-SA"/>
            </w:rPr>
            <w:t>5.1 机械设备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_Toc23605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_Toc14030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rPr>
            <w:t>5.2 量测设备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_Toc14030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_Toc8622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rPr>
            <w:t>5.3 车载设备</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_Toc8622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_Toc15128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rPr>
            <w:t>5.4 软件系统</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_Toc15128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_Toc22828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8"/>
            </w:rPr>
            <w:t xml:space="preserve">6  </w:t>
          </w:r>
          <w:r>
            <w:rPr>
              <w:rFonts w:hint="default" w:ascii="Times New Roman" w:hAnsi="Times New Roman" w:eastAsia="宋体" w:cs="Times New Roman"/>
              <w:bCs w:val="0"/>
              <w:szCs w:val="28"/>
              <w:lang w:val="en-US" w:eastAsia="zh-CN"/>
            </w:rPr>
            <w:t>施工过程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_Toc22828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_Toc9380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rPr>
            <w:t xml:space="preserve">6.1 </w:t>
          </w:r>
          <w:r>
            <w:rPr>
              <w:rFonts w:hint="default" w:ascii="Times New Roman" w:hAnsi="Times New Roman" w:eastAsia="宋体" w:cs="Times New Roman"/>
              <w:szCs w:val="21"/>
              <w:lang w:val="en-US" w:eastAsia="zh-CN"/>
            </w:rPr>
            <w:t>路面建模</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_Toc9380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_Toc4419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1"/>
              <w:lang w:val="en-US" w:eastAsia="zh-CN"/>
            </w:rPr>
            <w:t>6.2</w:t>
          </w:r>
          <w:r>
            <w:rPr>
              <w:rFonts w:hint="default" w:ascii="Times New Roman" w:hAnsi="Times New Roman" w:eastAsia="宋体" w:cs="Times New Roman"/>
              <w:bCs w:val="0"/>
              <w:szCs w:val="21"/>
            </w:rPr>
            <w:t xml:space="preserve">  系统</w:t>
          </w:r>
          <w:r>
            <w:rPr>
              <w:rFonts w:hint="default" w:ascii="Times New Roman" w:hAnsi="Times New Roman" w:eastAsia="宋体" w:cs="Times New Roman"/>
              <w:bCs w:val="0"/>
              <w:szCs w:val="21"/>
              <w:lang w:val="en-US" w:eastAsia="zh-CN"/>
            </w:rPr>
            <w:t>布置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_Toc4419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_Toc1540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lang w:val="en-US" w:eastAsia="zh-CN"/>
            </w:rPr>
            <w:t>6.3摊铺施工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_Toc1540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_Toc16599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lang w:val="en-US" w:eastAsia="zh-CN"/>
            </w:rPr>
            <w:t>6.4</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碾压施工</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_Toc16599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_Toc12461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lang w:val="en-US" w:eastAsia="zh-CN"/>
            </w:rPr>
            <w:t>6.5 工艺流程图</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_Toc12461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_Toc25615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8"/>
              <w:lang w:val="en-US" w:eastAsia="zh-CN"/>
            </w:rPr>
            <w:t>7</w:t>
          </w:r>
          <w:r>
            <w:rPr>
              <w:rFonts w:hint="default" w:ascii="Times New Roman" w:hAnsi="Times New Roman" w:eastAsia="宋体" w:cs="Times New Roman"/>
              <w:bCs w:val="0"/>
              <w:szCs w:val="28"/>
            </w:rPr>
            <w:t xml:space="preserve">  施工质量控制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_Toc25615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_Toc2586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.1 施工过程的质量控制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_Toc2586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2"/>
            <w:tabs>
              <w:tab w:val="right" w:leader="dot" w:pos="8306"/>
            </w:tabs>
            <w:spacing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_Toc23441 </w:instrText>
          </w:r>
          <w:r>
            <w:rPr>
              <w:rFonts w:hint="default" w:ascii="Times New Roman" w:hAnsi="Times New Roman" w:eastAsia="宋体" w:cs="Times New Roman"/>
            </w:rPr>
            <w:fldChar w:fldCharType="separate"/>
          </w:r>
          <w:r>
            <w:rPr>
              <w:rFonts w:hint="default" w:ascii="Times New Roman" w:hAnsi="Times New Roman" w:eastAsia="宋体" w:cs="Times New Roman"/>
              <w:szCs w:val="21"/>
              <w:lang w:val="en-US" w:eastAsia="zh-CN"/>
            </w:rPr>
            <w:t>7</w:t>
          </w:r>
          <w:r>
            <w:rPr>
              <w:rFonts w:hint="default" w:ascii="Times New Roman" w:hAnsi="Times New Roman" w:eastAsia="宋体" w:cs="Times New Roman"/>
              <w:szCs w:val="21"/>
            </w:rPr>
            <w:t>.2 质量检查和验收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_Toc23441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1"/>
            <w:tabs>
              <w:tab w:val="right" w:leader="dot" w:pos="8306"/>
              <w:tab w:val="clear" w:pos="8296"/>
            </w:tabs>
            <w:spacing w:line="240" w:lineRule="auto"/>
            <w:rPr>
              <w:rFonts w:hint="default" w:ascii="Times New Roman" w:hAnsi="Times New Roman" w:eastAsia="宋体" w:cs="Times New Roman"/>
              <w:bCs w:val="0"/>
              <w:szCs w:val="28"/>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_Toc24231 </w:instrText>
          </w:r>
          <w:r>
            <w:rPr>
              <w:rFonts w:hint="default" w:ascii="Times New Roman" w:hAnsi="Times New Roman" w:eastAsia="宋体" w:cs="Times New Roman"/>
            </w:rPr>
            <w:fldChar w:fldCharType="separate"/>
          </w:r>
          <w:r>
            <w:rPr>
              <w:rFonts w:hint="default" w:ascii="Times New Roman" w:hAnsi="Times New Roman" w:eastAsia="宋体" w:cs="Times New Roman"/>
              <w:kern w:val="2"/>
              <w:sz w:val="21"/>
              <w:szCs w:val="21"/>
              <w:lang w:val="en-US" w:eastAsia="zh-CN" w:bidi="ar-SA"/>
            </w:rPr>
            <w:t>附录A  摊铺精准度分析</w:t>
          </w:r>
          <w:r>
            <w:rPr>
              <w:rFonts w:hint="default" w:ascii="Times New Roman" w:hAnsi="Times New Roman" w:eastAsia="宋体" w:cs="Times New Roman"/>
            </w:rPr>
            <w:tab/>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t>13</w:t>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_Toc25615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8"/>
            </w:rPr>
            <w:t xml:space="preserve">  </w:t>
          </w:r>
        </w:p>
        <w:p>
          <w:pPr>
            <w:pStyle w:val="11"/>
            <w:tabs>
              <w:tab w:val="right" w:leader="dot" w:pos="8306"/>
              <w:tab w:val="clear" w:pos="8296"/>
            </w:tabs>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_Toc25615 </w:instrText>
          </w:r>
          <w:r>
            <w:rPr>
              <w:rFonts w:hint="default" w:ascii="Times New Roman" w:hAnsi="Times New Roman" w:eastAsia="宋体" w:cs="Times New Roman"/>
            </w:rPr>
            <w:fldChar w:fldCharType="separate"/>
          </w:r>
          <w:r>
            <w:rPr>
              <w:rFonts w:hint="default" w:ascii="Times New Roman" w:hAnsi="Times New Roman" w:eastAsia="宋体" w:cs="Times New Roman"/>
              <w:bCs w:val="0"/>
              <w:szCs w:val="28"/>
              <w:lang w:val="en-US" w:eastAsia="zh-CN"/>
            </w:rPr>
            <w:t>本文件用词说明</w:t>
          </w:r>
          <w:r>
            <w:rPr>
              <w:rFonts w:hint="default" w:ascii="Times New Roman" w:hAnsi="Times New Roman" w:eastAsia="宋体" w:cs="Times New Roman"/>
            </w:rPr>
            <w:tab/>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t>15</w:t>
          </w:r>
        </w:p>
        <w:p>
          <w:pPr>
            <w:pStyle w:val="11"/>
            <w:tabs>
              <w:tab w:val="right" w:leader="dot" w:pos="8306"/>
              <w:tab w:val="clear" w:pos="8296"/>
            </w:tabs>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bCs w:val="0"/>
              <w:szCs w:val="28"/>
              <w:lang w:val="en-US" w:eastAsia="zh-CN"/>
            </w:rPr>
            <w:t>引用标准目录</w:t>
          </w:r>
          <w:r>
            <w:rPr>
              <w:rFonts w:hint="default" w:ascii="Times New Roman" w:hAnsi="Times New Roman" w:eastAsia="宋体" w:cs="Times New Roman"/>
            </w:rPr>
            <w:tab/>
          </w:r>
          <w:r>
            <w:rPr>
              <w:rFonts w:hint="default" w:ascii="Times New Roman" w:hAnsi="Times New Roman" w:eastAsia="宋体" w:cs="Times New Roman"/>
            </w:rPr>
            <w:fldChar w:fldCharType="end"/>
          </w:r>
          <w:r>
            <w:rPr>
              <w:rFonts w:hint="default" w:ascii="Times New Roman" w:hAnsi="Times New Roman" w:eastAsia="宋体" w:cs="Times New Roman"/>
              <w:lang w:val="en-US" w:eastAsia="zh-CN"/>
            </w:rPr>
            <w:t>16</w:t>
          </w:r>
        </w:p>
        <w:p>
          <w:pPr>
            <w:pStyle w:val="11"/>
            <w:tabs>
              <w:tab w:val="right" w:leader="dot" w:pos="8306"/>
              <w:tab w:val="clear" w:pos="8296"/>
            </w:tabs>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bCs w:val="0"/>
              <w:szCs w:val="28"/>
              <w:lang w:val="en-US" w:eastAsia="zh-CN"/>
            </w:rPr>
            <w:t>条文说明</w:t>
          </w:r>
          <w:r>
            <w:rPr>
              <w:rFonts w:hint="default" w:ascii="Times New Roman" w:hAnsi="Times New Roman" w:eastAsia="宋体" w:cs="Times New Roman"/>
            </w:rPr>
            <w:tab/>
          </w:r>
          <w:r>
            <w:rPr>
              <w:rFonts w:hint="default" w:ascii="Times New Roman" w:hAnsi="Times New Roman" w:eastAsia="宋体" w:cs="Times New Roman"/>
              <w:lang w:val="en-US" w:eastAsia="zh-CN"/>
            </w:rPr>
            <w:t>17</w:t>
          </w:r>
        </w:p>
        <w:p>
          <w:pPr>
            <w:spacing w:before="156" w:after="156"/>
            <w:ind w:left="420" w:firstLine="0" w:firstLineChars="0"/>
            <w:jc w:val="center"/>
            <w:outlineLvl w:val="0"/>
            <w:rPr>
              <w:rFonts w:hint="default" w:ascii="Times New Roman" w:hAnsi="Times New Roman" w:eastAsia="宋体" w:cs="Times New Roman"/>
              <w:b/>
              <w:kern w:val="2"/>
              <w:sz w:val="28"/>
              <w:szCs w:val="28"/>
              <w:lang w:val="en-US" w:eastAsia="zh-CN" w:bidi="ar-SA"/>
            </w:rPr>
          </w:pPr>
          <w:r>
            <w:rPr>
              <w:rFonts w:hint="default" w:ascii="Times New Roman" w:hAnsi="Times New Roman" w:cs="Times New Roman"/>
              <w:b/>
            </w:rPr>
            <w:fldChar w:fldCharType="end"/>
          </w:r>
        </w:p>
      </w:sdtContent>
    </w:sdt>
    <w:p>
      <w:pPr>
        <w:spacing w:before="156" w:after="156"/>
        <w:ind w:left="420" w:firstLine="0" w:firstLineChars="0"/>
        <w:jc w:val="center"/>
        <w:outlineLvl w:val="0"/>
        <w:rPr>
          <w:rFonts w:hint="default" w:ascii="Times New Roman" w:hAnsi="Times New Roman" w:eastAsia="宋体" w:cs="Times New Roman"/>
          <w:b/>
          <w:kern w:val="2"/>
          <w:sz w:val="28"/>
          <w:szCs w:val="28"/>
          <w:lang w:val="en-US" w:eastAsia="zh-CN" w:bidi="ar-SA"/>
        </w:rPr>
      </w:pPr>
    </w:p>
    <w:p>
      <w:pPr>
        <w:spacing w:before="156" w:after="156"/>
        <w:ind w:left="420" w:firstLine="0" w:firstLineChars="0"/>
        <w:jc w:val="center"/>
        <w:outlineLvl w:val="0"/>
        <w:rPr>
          <w:rFonts w:hint="default" w:ascii="Times New Roman" w:hAnsi="Times New Roman" w:eastAsia="黑体" w:cs="Times New Roman"/>
          <w:sz w:val="32"/>
          <w:szCs w:val="32"/>
        </w:rPr>
      </w:pPr>
    </w:p>
    <w:p>
      <w:pPr>
        <w:spacing w:before="156" w:after="156"/>
        <w:ind w:left="420" w:firstLine="0" w:firstLineChars="0"/>
        <w:jc w:val="center"/>
        <w:outlineLvl w:val="0"/>
        <w:rPr>
          <w:rFonts w:hint="default" w:ascii="Times New Roman" w:hAnsi="Times New Roman" w:eastAsia="黑体" w:cs="Times New Roman"/>
          <w:sz w:val="32"/>
          <w:szCs w:val="32"/>
        </w:rPr>
      </w:pPr>
    </w:p>
    <w:p>
      <w:pPr>
        <w:spacing w:before="156" w:after="156"/>
        <w:ind w:left="420" w:firstLine="0" w:firstLineChars="0"/>
        <w:jc w:val="center"/>
        <w:outlineLvl w:val="0"/>
        <w:rPr>
          <w:rFonts w:hint="default" w:ascii="Times New Roman" w:hAnsi="Times New Roman" w:eastAsia="黑体" w:cs="Times New Roman"/>
          <w:sz w:val="32"/>
          <w:szCs w:val="32"/>
        </w:rPr>
      </w:pPr>
    </w:p>
    <w:p>
      <w:pPr>
        <w:spacing w:before="156" w:after="156"/>
        <w:ind w:left="420" w:firstLine="0" w:firstLineChars="0"/>
        <w:jc w:val="center"/>
        <w:outlineLvl w:val="0"/>
        <w:rPr>
          <w:rFonts w:hint="default" w:ascii="Times New Roman" w:hAnsi="Times New Roman" w:eastAsia="黑体" w:cs="Times New Roman"/>
          <w:sz w:val="32"/>
          <w:szCs w:val="32"/>
        </w:rPr>
        <w:sectPr>
          <w:footerReference r:id="rId15" w:type="first"/>
          <w:headerReference r:id="rId11" w:type="default"/>
          <w:footerReference r:id="rId13" w:type="default"/>
          <w:headerReference r:id="rId12" w:type="even"/>
          <w:footerReference r:id="rId14" w:type="even"/>
          <w:pgSz w:w="11906" w:h="16838"/>
          <w:pgMar w:top="1440" w:right="1800" w:bottom="1440" w:left="1800" w:header="851" w:footer="567" w:gutter="0"/>
          <w:pgNumType w:fmt="decimal"/>
          <w:cols w:space="425" w:num="1"/>
          <w:docGrid w:type="lines" w:linePitch="312" w:charSpace="0"/>
        </w:sectPr>
      </w:pPr>
    </w:p>
    <w:sdt>
      <w:sdtPr>
        <w:rPr>
          <w:rFonts w:hint="default" w:ascii="Times New Roman" w:hAnsi="Times New Roman" w:eastAsia="宋体" w:cs="Times New Roman"/>
          <w:kern w:val="2"/>
          <w:sz w:val="28"/>
          <w:szCs w:val="28"/>
          <w:lang w:val="en-US" w:eastAsia="zh-CN" w:bidi="ar-SA"/>
        </w:rPr>
        <w:id w:val="147478153"/>
        <w15:color w:val="DBDBDB"/>
        <w:docPartObj>
          <w:docPartGallery w:val="Table of Contents"/>
          <w:docPartUnique/>
        </w:docPartObj>
      </w:sdtPr>
      <w:sdtEndPr>
        <w:rPr>
          <w:rFonts w:hint="default" w:ascii="宋体" w:hAnsi="宋体" w:eastAsia="宋体" w:cstheme="minorBidi"/>
          <w:b/>
          <w:kern w:val="2"/>
          <w:sz w:val="28"/>
          <w:szCs w:val="28"/>
          <w:lang w:val="en-US" w:eastAsia="zh-CN" w:bidi="ar-SA"/>
        </w:rPr>
      </w:sdtEndPr>
      <w:sdtContent>
        <w:sdt>
          <w:sdtPr>
            <w:rPr>
              <w:rFonts w:hint="default" w:ascii="Times New Roman" w:hAnsi="Times New Roman" w:eastAsia="宋体" w:cs="Times New Roman"/>
              <w:kern w:val="2"/>
              <w:sz w:val="28"/>
              <w:szCs w:val="28"/>
              <w:lang w:val="en-US" w:eastAsia="zh-CN" w:bidi="ar-SA"/>
            </w:rPr>
            <w:id w:val="147478153"/>
            <w15:color w:val="DBDBDB"/>
            <w:docPartObj>
              <w:docPartGallery w:val="Table of Contents"/>
              <w:docPartUnique/>
            </w:docPartObj>
          </w:sdtPr>
          <w:sdtEndPr>
            <w:rPr>
              <w:rFonts w:hint="default" w:ascii="宋体" w:hAnsi="宋体" w:eastAsia="宋体" w:cstheme="minorBidi"/>
              <w:b/>
              <w:kern w:val="2"/>
              <w:sz w:val="28"/>
              <w:szCs w:val="28"/>
              <w:lang w:val="en-US" w:eastAsia="zh-CN" w:bidi="ar-SA"/>
            </w:rPr>
          </w:sdtEndPr>
          <w:sdtContent>
            <w:p>
              <w:pPr>
                <w:spacing w:before="156" w:after="156"/>
                <w:ind w:firstLine="0" w:firstLineChars="0"/>
                <w:jc w:val="center"/>
                <w:rPr>
                  <w:rFonts w:hint="default" w:ascii="Times New Roman" w:hAnsi="Times New Roman" w:cs="Times New Roman"/>
                  <w:b/>
                </w:rPr>
              </w:pPr>
              <w:r>
                <w:rPr>
                  <w:rFonts w:hint="default" w:ascii="Times New Roman" w:hAnsi="Times New Roman" w:eastAsia="宋体" w:cs="Times New Roman"/>
                  <w:kern w:val="2"/>
                  <w:sz w:val="28"/>
                  <w:szCs w:val="28"/>
                  <w:lang w:val="en-US" w:eastAsia="zh-CN" w:bidi="ar-SA"/>
                </w:rPr>
                <w:t>C</w:t>
              </w:r>
              <w:r>
                <w:rPr>
                  <w:rFonts w:hint="default" w:ascii="Times New Roman" w:hAnsi="Times New Roman" w:eastAsia="宋体" w:cs="Times New Roman"/>
                  <w:sz w:val="28"/>
                  <w:szCs w:val="28"/>
                </w:rPr>
                <w:t>atalogue</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_Toc6484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1  General</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_Toc30941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2  Terminology</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2</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_Toc11566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3  Basic regulations </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3</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_Toc9173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4  Construction Preparation</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4</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_Toc1909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5 </w:t>
              </w:r>
              <w:r>
                <w:rPr>
                  <w:rFonts w:hint="default" w:ascii="Times New Roman" w:hAnsi="Times New Roman" w:cs="Times New Roman"/>
                  <w:b w:val="0"/>
                  <w:bCs/>
                  <w:sz w:val="21"/>
                  <w:szCs w:val="21"/>
                  <w:lang w:val="en-US" w:eastAsia="zh-CN"/>
                </w:rPr>
                <w:t xml:space="preserve"> </w:t>
              </w:r>
              <w:r>
                <w:rPr>
                  <w:rFonts w:hint="default" w:ascii="Times New Roman" w:hAnsi="Times New Roman" w:eastAsia="宋体" w:cs="Times New Roman"/>
                  <w:b w:val="0"/>
                  <w:bCs/>
                  <w:sz w:val="21"/>
                  <w:szCs w:val="21"/>
                </w:rPr>
                <w:t>Technical Requirements</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5</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_Toc10470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kern w:val="2"/>
                  <w:sz w:val="21"/>
                  <w:szCs w:val="21"/>
                  <w:lang w:val="en-US" w:eastAsia="zh-CN" w:bidi="ar-SA"/>
                </w:rPr>
                <w:t>5.1 Mechanical equipment</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5</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_Toc14873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5.2 Measuring equipment </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5</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_Toc15710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5.3 Onboard equipment</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_Toc23865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5.4 Software System</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6</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_Toc15483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6</w:t>
              </w:r>
              <w:r>
                <w:rPr>
                  <w:rFonts w:hint="default" w:ascii="Times New Roman" w:hAnsi="Times New Roman" w:cs="Times New Roman"/>
                  <w:b w:val="0"/>
                  <w:bCs/>
                  <w:sz w:val="21"/>
                  <w:szCs w:val="21"/>
                  <w:lang w:val="en-US" w:eastAsia="zh-CN"/>
                </w:rPr>
                <w:t xml:space="preserve">  </w:t>
              </w:r>
              <w:r>
                <w:rPr>
                  <w:rFonts w:hint="default" w:ascii="Times New Roman" w:hAnsi="Times New Roman" w:eastAsia="宋体" w:cs="Times New Roman"/>
                  <w:b w:val="0"/>
                  <w:bCs/>
                  <w:sz w:val="21"/>
                  <w:szCs w:val="21"/>
                </w:rPr>
                <w:t>Construction process</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_Toc4391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rPr>
                <w:t xml:space="preserve">6.1 </w:t>
              </w:r>
              <w:r>
                <w:rPr>
                  <w:rFonts w:hint="default" w:ascii="Times New Roman" w:hAnsi="Times New Roman" w:eastAsia="宋体" w:cs="Times New Roman"/>
                  <w:b w:val="0"/>
                  <w:bCs/>
                  <w:sz w:val="21"/>
                  <w:szCs w:val="21"/>
                  <w:lang w:val="en-US" w:eastAsia="zh-CN"/>
                </w:rPr>
                <w:t>Pavement Modeling</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_Toc19222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6.2</w:t>
              </w:r>
              <w:r>
                <w:rPr>
                  <w:rFonts w:hint="default" w:ascii="Times New Roman" w:hAnsi="Times New Roman" w:eastAsia="宋体" w:cs="Times New Roman"/>
                  <w:b w:val="0"/>
                  <w:bCs/>
                  <w:sz w:val="21"/>
                  <w:szCs w:val="21"/>
                </w:rPr>
                <w:t xml:space="preserve"> System Layout </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7</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_Toc21091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6.3</w:t>
              </w:r>
              <w:r>
                <w:rPr>
                  <w:rFonts w:hint="default" w:ascii="Times New Roman" w:hAnsi="Times New Roman" w:cs="Times New Roman"/>
                  <w:b w:val="0"/>
                  <w:bCs/>
                  <w:sz w:val="21"/>
                  <w:szCs w:val="21"/>
                  <w:lang w:val="en-US" w:eastAsia="zh-CN"/>
                </w:rPr>
                <w:t xml:space="preserve"> </w:t>
              </w:r>
              <w:r>
                <w:rPr>
                  <w:rFonts w:hint="default" w:ascii="Times New Roman" w:hAnsi="Times New Roman" w:eastAsia="宋体" w:cs="Times New Roman"/>
                  <w:b w:val="0"/>
                  <w:bCs/>
                  <w:sz w:val="21"/>
                  <w:szCs w:val="21"/>
                  <w:lang w:val="en-US" w:eastAsia="zh-CN"/>
                </w:rPr>
                <w:t>Paving Construction</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_Toc18018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6.4</w:t>
              </w:r>
              <w:r>
                <w:rPr>
                  <w:rFonts w:hint="default" w:ascii="Times New Roman" w:hAnsi="Times New Roman" w:eastAsia="宋体" w:cs="Times New Roman"/>
                  <w:b w:val="0"/>
                  <w:bCs/>
                  <w:sz w:val="21"/>
                  <w:szCs w:val="21"/>
                </w:rPr>
                <w:t xml:space="preserve"> </w:t>
              </w:r>
              <w:r>
                <w:rPr>
                  <w:rFonts w:hint="default" w:ascii="Times New Roman" w:hAnsi="Times New Roman" w:eastAsia="宋体" w:cs="Times New Roman"/>
                  <w:b w:val="0"/>
                  <w:bCs/>
                  <w:sz w:val="21"/>
                  <w:szCs w:val="21"/>
                  <w:lang w:val="en-US" w:eastAsia="zh-CN"/>
                </w:rPr>
                <w:t>Rolling Construction</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8</w:t>
              </w:r>
              <w:r>
                <w:rPr>
                  <w:rFonts w:hint="default" w:ascii="Times New Roman" w:hAnsi="Times New Roman" w:eastAsia="宋体" w:cs="Times New Roman"/>
                  <w:b w:val="0"/>
                  <w:bCs/>
                  <w:sz w:val="21"/>
                  <w:szCs w:val="21"/>
                </w:rPr>
                <w:fldChar w:fldCharType="end"/>
              </w:r>
            </w:p>
            <w:p>
              <w:pPr>
                <w:pStyle w:val="41"/>
                <w:tabs>
                  <w:tab w:val="right" w:leader="dot" w:pos="8306"/>
                </w:tabs>
                <w:spacing w:line="360" w:lineRule="auto"/>
                <w:rPr>
                  <w:rFonts w:hint="default" w:ascii="Times New Roman" w:hAnsi="Times New Roman" w:eastAsia="宋体" w:cs="Times New Roman"/>
                  <w:b w:val="0"/>
                  <w:bCs/>
                  <w:sz w:val="21"/>
                  <w:szCs w:val="21"/>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_Toc12122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6.5</w:t>
              </w:r>
              <w:r>
                <w:rPr>
                  <w:rFonts w:hint="default" w:ascii="Times New Roman" w:hAnsi="Times New Roman" w:eastAsia="宋体" w:cs="Times New Roman"/>
                  <w:b w:val="0"/>
                  <w:bCs/>
                  <w:sz w:val="21"/>
                  <w:szCs w:val="21"/>
                </w:rPr>
                <w:t xml:space="preserve"> Process Flow Diagram</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9</w:t>
              </w:r>
              <w:r>
                <w:rPr>
                  <w:rFonts w:hint="default" w:ascii="Times New Roman" w:hAnsi="Times New Roman" w:eastAsia="宋体" w:cs="Times New Roman"/>
                  <w:b w:val="0"/>
                  <w:bCs/>
                  <w:sz w:val="21"/>
                  <w:szCs w:val="21"/>
                </w:rPr>
                <w:fldChar w:fldCharType="end"/>
              </w:r>
            </w:p>
            <w:p>
              <w:pPr>
                <w:pStyle w:val="40"/>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_Toc16695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 xml:space="preserve">  Construction Quality Control </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1</w:t>
              </w:r>
            </w:p>
            <w:p>
              <w:pPr>
                <w:pStyle w:val="41"/>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_Toc20036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.1 Quality control during construction</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1</w:t>
              </w:r>
            </w:p>
            <w:p>
              <w:pPr>
                <w:pStyle w:val="41"/>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_Toc1700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7</w:t>
              </w:r>
              <w:r>
                <w:rPr>
                  <w:rFonts w:hint="default" w:ascii="Times New Roman" w:hAnsi="Times New Roman" w:eastAsia="宋体" w:cs="Times New Roman"/>
                  <w:b w:val="0"/>
                  <w:bCs/>
                  <w:sz w:val="21"/>
                  <w:szCs w:val="21"/>
                </w:rPr>
                <w:t>.2 Quality inspection and acceptance</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1</w:t>
              </w:r>
            </w:p>
            <w:p>
              <w:pPr>
                <w:pStyle w:val="40"/>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_Toc387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 xml:space="preserve">Appendix A Paving Quality Evaluation Report </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3</w:t>
              </w:r>
            </w:p>
            <w:p>
              <w:pPr>
                <w:pStyle w:val="40"/>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_Toc2208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eastAsia="zh-CN"/>
                </w:rPr>
                <w:t>Wording Instructions for this Document</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5</w:t>
              </w:r>
            </w:p>
            <w:p>
              <w:pPr>
                <w:pStyle w:val="40"/>
                <w:tabs>
                  <w:tab w:val="right" w:leader="dot" w:pos="8306"/>
                </w:tabs>
                <w:spacing w:line="360" w:lineRule="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_Toc2208 </w:instrText>
              </w:r>
              <w:r>
                <w:rPr>
                  <w:rFonts w:hint="default" w:ascii="Times New Roman" w:hAnsi="Times New Roman" w:eastAsia="宋体" w:cs="Times New Roman"/>
                  <w:b w:val="0"/>
                  <w:bCs/>
                  <w:sz w:val="21"/>
                  <w:szCs w:val="21"/>
                </w:rPr>
                <w:fldChar w:fldCharType="separate"/>
              </w:r>
              <w:r>
                <w:rPr>
                  <w:rFonts w:hint="default" w:ascii="Times New Roman" w:hAnsi="Times New Roman" w:eastAsia="宋体" w:cs="Times New Roman"/>
                  <w:b w:val="0"/>
                  <w:bCs/>
                  <w:sz w:val="21"/>
                  <w:szCs w:val="21"/>
                  <w:lang w:val="en-US" w:eastAsia="zh-CN"/>
                </w:rPr>
                <w:t>Reference standard directory</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6</w:t>
              </w:r>
            </w:p>
            <w:p>
              <w:pPr>
                <w:pStyle w:val="40"/>
                <w:tabs>
                  <w:tab w:val="right" w:leader="dot" w:pos="8306"/>
                </w:tabs>
                <w:spacing w:line="360" w:lineRule="auto"/>
                <w:rPr>
                  <w:rFonts w:hint="default" w:ascii="Times New Roman" w:hAnsi="Times New Roman" w:eastAsia="宋体" w:cs="Times New Roman"/>
                  <w:b/>
                  <w:lang w:val="en-US" w:eastAsia="zh-CN"/>
                </w:rPr>
              </w:pPr>
              <w:r>
                <w:rPr>
                  <w:rFonts w:hint="default" w:ascii="Times New Roman" w:hAnsi="Times New Roman" w:eastAsia="宋体" w:cs="Times New Roman"/>
                  <w:b w:val="0"/>
                  <w:bCs/>
                  <w:sz w:val="21"/>
                  <w:szCs w:val="21"/>
                </w:rPr>
                <w:fldChar w:fldCharType="begin"/>
              </w:r>
              <w:r>
                <w:rPr>
                  <w:rFonts w:hint="default" w:ascii="Times New Roman" w:hAnsi="Times New Roman" w:eastAsia="宋体" w:cs="Times New Roman"/>
                  <w:b w:val="0"/>
                  <w:bCs/>
                  <w:sz w:val="21"/>
                  <w:szCs w:val="21"/>
                </w:rPr>
                <w:instrText xml:space="preserve"> HYPERLINK \l _Toc2208 </w:instrText>
              </w:r>
              <w:r>
                <w:rPr>
                  <w:rFonts w:hint="default" w:ascii="Times New Roman" w:hAnsi="Times New Roman" w:eastAsia="宋体" w:cs="Times New Roman"/>
                  <w:b w:val="0"/>
                  <w:bCs/>
                  <w:sz w:val="21"/>
                  <w:szCs w:val="21"/>
                </w:rPr>
                <w:fldChar w:fldCharType="separate"/>
              </w:r>
              <w:r>
                <w:rPr>
                  <w:rFonts w:hint="default" w:ascii="Times New Roman" w:hAnsi="Times New Roman" w:cs="Times New Roman"/>
                  <w:b w:val="0"/>
                  <w:bCs/>
                  <w:sz w:val="21"/>
                  <w:szCs w:val="21"/>
                  <w:lang w:val="en-US" w:eastAsia="zh-CN"/>
                </w:rPr>
                <w:t>C</w:t>
              </w:r>
              <w:r>
                <w:rPr>
                  <w:rFonts w:hint="default" w:ascii="Times New Roman" w:hAnsi="Times New Roman" w:eastAsia="宋体" w:cs="Times New Roman"/>
                  <w:b w:val="0"/>
                  <w:bCs/>
                  <w:sz w:val="21"/>
                  <w:szCs w:val="21"/>
                  <w:lang w:val="en-US" w:eastAsia="zh-CN"/>
                </w:rPr>
                <w:t>lause</w:t>
              </w:r>
              <w:r>
                <w:rPr>
                  <w:rFonts w:hint="default" w:ascii="Times New Roman" w:hAnsi="Times New Roman" w:cs="Times New Roman"/>
                  <w:b w:val="0"/>
                  <w:bCs/>
                  <w:sz w:val="21"/>
                  <w:szCs w:val="21"/>
                  <w:lang w:val="en-US" w:eastAsia="zh-CN"/>
                </w:rPr>
                <w:t xml:space="preserve"> E</w:t>
              </w:r>
              <w:r>
                <w:rPr>
                  <w:rFonts w:hint="default" w:ascii="Times New Roman" w:hAnsi="Times New Roman" w:eastAsia="宋体" w:cs="Times New Roman"/>
                  <w:b w:val="0"/>
                  <w:bCs/>
                  <w:sz w:val="21"/>
                  <w:szCs w:val="21"/>
                  <w:lang w:val="en-US" w:eastAsia="zh-CN"/>
                </w:rPr>
                <w:t>xplanatio</w:t>
              </w:r>
              <w:r>
                <w:rPr>
                  <w:rFonts w:hint="default" w:ascii="Times New Roman" w:hAnsi="Times New Roman" w:eastAsia="宋体" w:cs="Times New Roman"/>
                  <w:b w:val="0"/>
                  <w:bCs/>
                  <w:sz w:val="21"/>
                  <w:szCs w:val="21"/>
                </w:rPr>
                <w:tab/>
              </w:r>
              <w:r>
                <w:rPr>
                  <w:rFonts w:hint="default" w:ascii="Times New Roman" w:hAnsi="Times New Roman" w:cs="Times New Roman"/>
                  <w:b w:val="0"/>
                  <w:bCs/>
                  <w:sz w:val="21"/>
                  <w:szCs w:val="21"/>
                  <w:lang w:val="en-US" w:eastAsia="zh-CN"/>
                </w:rPr>
                <w:t>1</w:t>
              </w:r>
              <w:r>
                <w:rPr>
                  <w:rFonts w:hint="default" w:ascii="Times New Roman" w:hAnsi="Times New Roman" w:eastAsia="宋体" w:cs="Times New Roman"/>
                  <w:b w:val="0"/>
                  <w:bCs/>
                  <w:sz w:val="21"/>
                  <w:szCs w:val="21"/>
                </w:rPr>
                <w:fldChar w:fldCharType="end"/>
              </w:r>
              <w:r>
                <w:rPr>
                  <w:rFonts w:hint="default" w:ascii="Times New Roman" w:hAnsi="Times New Roman" w:cs="Times New Roman"/>
                  <w:b w:val="0"/>
                  <w:bCs/>
                  <w:sz w:val="21"/>
                  <w:szCs w:val="21"/>
                  <w:lang w:val="en-US" w:eastAsia="zh-CN"/>
                </w:rPr>
                <w:t>7</w:t>
              </w:r>
            </w:p>
            <w:p>
              <w:pPr>
                <w:spacing w:before="156" w:after="156"/>
                <w:ind w:firstLine="0" w:firstLineChars="0"/>
                <w:jc w:val="both"/>
                <w:rPr>
                  <w:rFonts w:hint="eastAsia" w:ascii="宋体" w:hAnsi="宋体" w:eastAsia="宋体" w:cstheme="minorBidi"/>
                  <w:b/>
                  <w:kern w:val="2"/>
                  <w:sz w:val="28"/>
                  <w:szCs w:val="28"/>
                  <w:lang w:val="en-US" w:eastAsia="zh-CN" w:bidi="ar-SA"/>
                </w:rPr>
                <w:sectPr>
                  <w:footerReference r:id="rId16" w:type="default"/>
                  <w:footerReference r:id="rId17" w:type="even"/>
                  <w:pgSz w:w="11906" w:h="16838"/>
                  <w:pgMar w:top="1440" w:right="1800" w:bottom="1440" w:left="1800" w:header="851" w:footer="567" w:gutter="0"/>
                  <w:pgNumType w:fmt="decimal"/>
                  <w:cols w:space="425" w:num="1"/>
                  <w:docGrid w:type="lines" w:linePitch="312" w:charSpace="0"/>
                </w:sectPr>
              </w:pPr>
              <w:r>
                <w:rPr>
                  <w:rFonts w:hint="default" w:ascii="Times New Roman" w:hAnsi="Times New Roman" w:cs="Times New Roman"/>
                  <w:b/>
                </w:rPr>
                <w:fldChar w:fldCharType="end"/>
              </w:r>
            </w:p>
          </w:sdtContent>
        </w:sdt>
      </w:sdtContent>
    </w:sdt>
    <w:bookmarkEnd w:id="10"/>
    <w:p>
      <w:pPr>
        <w:adjustRightInd w:val="0"/>
        <w:snapToGrid w:val="0"/>
        <w:spacing w:before="156" w:after="156" w:line="360" w:lineRule="auto"/>
        <w:ind w:left="0" w:leftChars="0" w:firstLine="0" w:firstLineChars="0"/>
        <w:jc w:val="center"/>
        <w:outlineLvl w:val="0"/>
        <w:rPr>
          <w:rFonts w:hint="eastAsia" w:ascii="宋体" w:hAnsi="宋体" w:eastAsia="宋体" w:cs="宋体"/>
          <w:sz w:val="32"/>
          <w:szCs w:val="32"/>
        </w:rPr>
      </w:pPr>
      <w:bookmarkStart w:id="11" w:name="_Toc12708"/>
      <w:r>
        <w:rPr>
          <w:rFonts w:hint="eastAsia" w:ascii="宋体" w:hAnsi="宋体" w:eastAsia="宋体" w:cs="宋体"/>
          <w:sz w:val="32"/>
          <w:szCs w:val="32"/>
        </w:rPr>
        <w:t>1  总则</w:t>
      </w:r>
      <w:bookmarkEnd w:id="11"/>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r>
        <w:rPr>
          <w:rFonts w:hint="eastAsia" w:ascii="宋体" w:hAnsi="宋体" w:eastAsia="宋体" w:cs="宋体"/>
          <w:sz w:val="24"/>
          <w:szCs w:val="24"/>
        </w:rPr>
        <w:t>1  为指导和规范市政水泥稳定层和沥青面层</w:t>
      </w:r>
      <w:r>
        <w:rPr>
          <w:rFonts w:hint="eastAsia" w:ascii="宋体" w:hAnsi="宋体" w:eastAsia="宋体" w:cs="宋体"/>
          <w:sz w:val="24"/>
          <w:szCs w:val="24"/>
          <w:lang w:val="en-US" w:eastAsia="zh-CN"/>
        </w:rPr>
        <w:t>数字化</w:t>
      </w:r>
      <w:r>
        <w:rPr>
          <w:rFonts w:hint="eastAsia" w:ascii="宋体" w:hAnsi="宋体" w:eastAsia="宋体" w:cs="宋体"/>
          <w:sz w:val="24"/>
          <w:szCs w:val="24"/>
        </w:rPr>
        <w:t>摊铺技术的应用，提高市政水泥稳定层和沥青面层的施工质量，制定本标准</w:t>
      </w:r>
      <w:r>
        <w:rPr>
          <w:rFonts w:hint="eastAsia" w:ascii="宋体" w:hAnsi="宋体" w:eastAsia="宋体" w:cs="宋体"/>
          <w:sz w:val="24"/>
          <w:szCs w:val="24"/>
          <w:lang w:eastAsia="zh-CN"/>
        </w:rPr>
        <w:t>。</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2  本</w:t>
      </w:r>
      <w:r>
        <w:rPr>
          <w:rFonts w:hint="eastAsia" w:ascii="宋体" w:hAnsi="宋体" w:eastAsia="宋体" w:cs="宋体"/>
          <w:sz w:val="24"/>
          <w:szCs w:val="24"/>
          <w:lang w:val="en-US" w:eastAsia="zh-CN"/>
        </w:rPr>
        <w:t>技术规程</w:t>
      </w:r>
      <w:r>
        <w:rPr>
          <w:rFonts w:hint="eastAsia" w:ascii="宋体" w:hAnsi="宋体" w:eastAsia="宋体" w:cs="宋体"/>
          <w:sz w:val="24"/>
          <w:szCs w:val="24"/>
        </w:rPr>
        <w:t>适用于市政水泥稳定层和沥青面层的底基层、基层、面层的施工。</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3  市政水泥稳定层和沥青面层</w:t>
      </w:r>
      <w:r>
        <w:rPr>
          <w:rFonts w:hint="eastAsia" w:ascii="宋体" w:hAnsi="宋体" w:eastAsia="宋体" w:cs="宋体"/>
          <w:sz w:val="24"/>
          <w:szCs w:val="24"/>
          <w:lang w:val="en-US" w:eastAsia="zh-CN"/>
        </w:rPr>
        <w:t>数字化</w:t>
      </w:r>
      <w:r>
        <w:rPr>
          <w:rFonts w:hint="eastAsia" w:ascii="宋体" w:hAnsi="宋体" w:eastAsia="宋体" w:cs="宋体"/>
          <w:sz w:val="24"/>
          <w:szCs w:val="24"/>
        </w:rPr>
        <w:t>摊铺施工除应符合本标准的规定外，尚应符合国家现行有关标准的规定。</w:t>
      </w: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firstLine="420"/>
        <w:rPr>
          <w:rFonts w:hint="eastAsia" w:ascii="宋体" w:hAnsi="宋体" w:eastAsia="宋体" w:cs="宋体"/>
          <w:szCs w:val="21"/>
        </w:rPr>
      </w:pPr>
    </w:p>
    <w:p>
      <w:pPr>
        <w:adjustRightInd w:val="0"/>
        <w:snapToGrid w:val="0"/>
        <w:spacing w:before="156" w:after="156"/>
        <w:ind w:left="0" w:leftChars="0" w:firstLine="0" w:firstLineChars="0"/>
        <w:rPr>
          <w:rFonts w:hint="eastAsia" w:ascii="宋体" w:hAnsi="宋体" w:eastAsia="宋体" w:cs="宋体"/>
          <w:szCs w:val="21"/>
        </w:rPr>
      </w:pP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32"/>
          <w:szCs w:val="32"/>
        </w:rPr>
      </w:pPr>
      <w:bookmarkStart w:id="12" w:name="_Toc28847"/>
      <w:r>
        <w:rPr>
          <w:rFonts w:hint="eastAsia" w:ascii="宋体" w:hAnsi="宋体" w:eastAsia="宋体" w:cs="宋体"/>
          <w:bCs w:val="0"/>
          <w:sz w:val="32"/>
          <w:szCs w:val="32"/>
        </w:rPr>
        <w:t>2  术语</w:t>
      </w:r>
      <w:bookmarkEnd w:id="12"/>
    </w:p>
    <w:p>
      <w:pPr>
        <w:spacing w:before="156" w:after="156" w:line="360" w:lineRule="auto"/>
        <w:ind w:left="0" w:leftChars="0" w:firstLine="0" w:firstLineChars="0"/>
        <w:outlineLvl w:val="1"/>
        <w:rPr>
          <w:rFonts w:hint="eastAsia" w:ascii="宋体" w:hAnsi="宋体" w:eastAsia="宋体" w:cs="宋体"/>
          <w:sz w:val="24"/>
          <w:szCs w:val="24"/>
        </w:rPr>
      </w:pPr>
      <w:bookmarkStart w:id="13" w:name="_Toc27200"/>
      <w:bookmarkStart w:id="14" w:name="_Toc4121"/>
      <w:bookmarkStart w:id="15" w:name="_Toc19223"/>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 xml:space="preserve">1 </w:t>
      </w:r>
      <w:r>
        <w:rPr>
          <w:rFonts w:hint="eastAsia" w:ascii="宋体" w:hAnsi="宋体" w:eastAsia="宋体" w:cs="宋体"/>
          <w:sz w:val="24"/>
          <w:szCs w:val="24"/>
          <w:lang w:eastAsia="zh-CN"/>
        </w:rPr>
        <w:t>数字化摊铺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3D </w:t>
      </w:r>
      <w:r>
        <w:rPr>
          <w:rFonts w:hint="eastAsia" w:ascii="宋体" w:hAnsi="宋体" w:eastAsia="宋体" w:cs="宋体"/>
          <w:sz w:val="24"/>
          <w:szCs w:val="24"/>
        </w:rPr>
        <w:t>paving</w:t>
      </w:r>
      <w:bookmarkEnd w:id="13"/>
      <w:bookmarkEnd w:id="14"/>
      <w:bookmarkEnd w:id="15"/>
    </w:p>
    <w:p>
      <w:pPr>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通过高精测量技术，实时获取摊铺机毫米级的定位精度，将设计高程和实际高程进行实时对比，并将产生的高程修正信息传递到摊铺机液压控制系统，通过液压系统驱动油缸牵引熨平板至设计高程和设计坡度，从而实现摊铺机的自动控制。</w:t>
      </w:r>
    </w:p>
    <w:p>
      <w:pPr>
        <w:spacing w:before="156" w:after="156" w:line="360" w:lineRule="auto"/>
        <w:ind w:left="0" w:leftChars="0" w:firstLine="0" w:firstLineChars="0"/>
        <w:outlineLvl w:val="1"/>
        <w:rPr>
          <w:rFonts w:hint="eastAsia" w:ascii="宋体" w:hAnsi="宋体" w:eastAsia="宋体" w:cs="宋体"/>
          <w:sz w:val="24"/>
          <w:szCs w:val="24"/>
        </w:rPr>
      </w:pPr>
      <w:bookmarkStart w:id="16" w:name="_Toc16679"/>
      <w:bookmarkStart w:id="17" w:name="_Toc16077"/>
      <w:bookmarkStart w:id="18" w:name="_Toc25526"/>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2 测量机器人</w:t>
      </w:r>
      <w:r>
        <w:rPr>
          <w:rFonts w:hint="eastAsia" w:ascii="宋体" w:hAnsi="宋体" w:eastAsia="宋体" w:cs="宋体"/>
          <w:sz w:val="24"/>
          <w:szCs w:val="24"/>
          <w:lang w:val="en-US" w:eastAsia="zh-CN"/>
        </w:rPr>
        <w:t xml:space="preserve"> Surveying</w:t>
      </w:r>
      <w:r>
        <w:rPr>
          <w:rFonts w:hint="default" w:ascii="宋体" w:hAnsi="宋体" w:eastAsia="宋体" w:cs="宋体"/>
          <w:sz w:val="24"/>
          <w:szCs w:val="24"/>
          <w:lang w:val="en-US" w:eastAsia="zh-CN"/>
        </w:rPr>
        <w:t> Robot</w:t>
      </w:r>
      <w:bookmarkEnd w:id="16"/>
      <w:bookmarkEnd w:id="17"/>
      <w:bookmarkEnd w:id="18"/>
    </w:p>
    <w:p>
      <w:pPr>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一种集自动目标识别、自动照准、自动测角与测距、自动目标跟踪、自动记录于一体的测量平台。</w:t>
      </w:r>
    </w:p>
    <w:p>
      <w:pP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2.0.3 </w:t>
      </w:r>
      <w:r>
        <w:rPr>
          <w:rFonts w:hint="eastAsia" w:ascii="宋体" w:hAnsi="宋体" w:eastAsia="宋体" w:cs="宋体"/>
          <w:sz w:val="24"/>
          <w:szCs w:val="24"/>
        </w:rPr>
        <w:t>机载控制系统Paver</w:t>
      </w:r>
      <w:r>
        <w:rPr>
          <w:rFonts w:hint="default" w:ascii="宋体" w:hAnsi="宋体" w:eastAsia="宋体" w:cs="宋体"/>
          <w:sz w:val="24"/>
          <w:szCs w:val="24"/>
        </w:rPr>
        <w:t> Auto-leveling </w:t>
      </w:r>
      <w:r>
        <w:rPr>
          <w:rFonts w:hint="eastAsia" w:ascii="宋体" w:hAnsi="宋体" w:eastAsia="宋体" w:cs="宋体"/>
          <w:sz w:val="24"/>
          <w:szCs w:val="24"/>
        </w:rPr>
        <w:t>control system</w:t>
      </w:r>
    </w:p>
    <w:p>
      <w:pPr>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机载控制系统是根据道路建模设计数据、三维位置测量数据，生成基于位置的高程修正信息，并对摊铺机控制系统下达调整指令。</w:t>
      </w:r>
    </w:p>
    <w:p>
      <w:pPr>
        <w:spacing w:line="360" w:lineRule="auto"/>
        <w:ind w:left="0" w:leftChars="0" w:firstLine="0" w:firstLineChars="0"/>
        <w:outlineLvl w:val="1"/>
        <w:rPr>
          <w:rFonts w:hint="eastAsia" w:ascii="宋体" w:hAnsi="宋体" w:eastAsia="宋体" w:cs="宋体"/>
          <w:sz w:val="24"/>
          <w:szCs w:val="24"/>
          <w:lang w:val="en-US" w:eastAsia="zh-CN"/>
        </w:rPr>
      </w:pPr>
      <w:bookmarkStart w:id="19" w:name="_Toc31993"/>
      <w:bookmarkStart w:id="20" w:name="_Toc5895"/>
      <w:bookmarkStart w:id="21" w:name="_Toc24860"/>
      <w:r>
        <w:rPr>
          <w:rFonts w:hint="eastAsia" w:ascii="宋体" w:hAnsi="宋体" w:eastAsia="宋体" w:cs="宋体"/>
          <w:sz w:val="24"/>
          <w:szCs w:val="24"/>
          <w:lang w:val="en-US" w:eastAsia="zh-CN"/>
        </w:rPr>
        <w:t xml:space="preserve">2.0.4 </w:t>
      </w:r>
      <w:r>
        <w:rPr>
          <w:rFonts w:hint="eastAsia" w:ascii="宋体" w:hAnsi="宋体" w:eastAsia="宋体" w:cs="宋体"/>
          <w:sz w:val="24"/>
          <w:szCs w:val="24"/>
        </w:rPr>
        <w:t>三维建模</w:t>
      </w:r>
      <w:r>
        <w:rPr>
          <w:rFonts w:hint="eastAsia" w:ascii="宋体" w:hAnsi="宋体" w:eastAsia="宋体" w:cs="宋体"/>
          <w:sz w:val="24"/>
          <w:szCs w:val="24"/>
          <w:lang w:val="en-US" w:eastAsia="zh-CN"/>
        </w:rPr>
        <w:t xml:space="preserve"> 3D modeling</w:t>
      </w:r>
      <w:bookmarkEnd w:id="19"/>
      <w:bookmarkEnd w:id="20"/>
      <w:bookmarkEnd w:id="21"/>
    </w:p>
    <w:p>
      <w:pPr>
        <w:spacing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三维建模是指根据道路下承层测量数据及设计数据,利用建模软件生成里程桩坐标文件、施工线形文件</w:t>
      </w:r>
      <w:r>
        <w:rPr>
          <w:rFonts w:hint="eastAsia" w:ascii="宋体" w:hAnsi="宋体" w:eastAsia="宋体" w:cs="宋体"/>
          <w:sz w:val="24"/>
          <w:szCs w:val="24"/>
          <w:lang w:eastAsia="zh-CN"/>
        </w:rPr>
        <w:t>。</w:t>
      </w:r>
    </w:p>
    <w:p>
      <w:pPr>
        <w:spacing w:line="360" w:lineRule="auto"/>
        <w:ind w:left="0" w:leftChars="0" w:firstLine="0" w:firstLineChars="0"/>
        <w:rPr>
          <w:rFonts w:hint="eastAsia" w:ascii="宋体" w:hAnsi="宋体" w:eastAsia="宋体" w:cs="宋体"/>
          <w:szCs w:val="21"/>
          <w:lang w:eastAsia="zh-CN"/>
        </w:rPr>
      </w:pPr>
    </w:p>
    <w:p>
      <w:pPr>
        <w:spacing w:line="360" w:lineRule="auto"/>
        <w:ind w:left="0" w:leftChars="0" w:firstLine="0" w:firstLineChars="0"/>
        <w:rPr>
          <w:rFonts w:hint="eastAsia" w:ascii="宋体" w:hAnsi="宋体" w:eastAsia="宋体" w:cs="宋体"/>
          <w:szCs w:val="21"/>
          <w:lang w:eastAsia="zh-CN"/>
        </w:rPr>
      </w:pPr>
    </w:p>
    <w:p>
      <w:pPr>
        <w:spacing w:line="360" w:lineRule="auto"/>
        <w:ind w:left="0" w:leftChars="0" w:firstLine="0" w:firstLineChars="0"/>
        <w:rPr>
          <w:rFonts w:hint="eastAsia" w:ascii="宋体" w:hAnsi="宋体" w:eastAsia="宋体" w:cs="宋体"/>
          <w:szCs w:val="21"/>
          <w:lang w:eastAsia="zh-CN"/>
        </w:rPr>
      </w:pPr>
    </w:p>
    <w:p>
      <w:pPr>
        <w:spacing w:line="360" w:lineRule="auto"/>
        <w:ind w:left="0" w:leftChars="0" w:firstLine="0" w:firstLineChars="0"/>
        <w:rPr>
          <w:rFonts w:hint="eastAsia" w:ascii="宋体" w:hAnsi="宋体" w:eastAsia="宋体" w:cs="宋体"/>
          <w:szCs w:val="21"/>
          <w:lang w:eastAsia="zh-CN"/>
        </w:rPr>
      </w:pPr>
    </w:p>
    <w:p>
      <w:pPr>
        <w:spacing w:line="360" w:lineRule="auto"/>
        <w:ind w:left="0" w:leftChars="0" w:firstLine="0" w:firstLineChars="0"/>
        <w:rPr>
          <w:rFonts w:hint="eastAsia" w:ascii="宋体" w:hAnsi="宋体" w:eastAsia="宋体" w:cs="宋体"/>
          <w:szCs w:val="21"/>
          <w:lang w:eastAsia="zh-CN"/>
        </w:rPr>
      </w:pPr>
    </w:p>
    <w:p>
      <w:pPr>
        <w:spacing w:line="360" w:lineRule="auto"/>
        <w:ind w:left="0" w:leftChars="0" w:firstLine="0" w:firstLineChars="0"/>
        <w:rPr>
          <w:rFonts w:hint="eastAsia" w:ascii="宋体" w:hAnsi="宋体" w:eastAsia="宋体" w:cs="宋体"/>
          <w:szCs w:val="21"/>
          <w:lang w:eastAsia="zh-CN"/>
        </w:rPr>
      </w:pPr>
    </w:p>
    <w:p>
      <w:pPr>
        <w:ind w:left="0" w:leftChars="0" w:firstLine="0" w:firstLineChars="0"/>
        <w:rPr>
          <w:rFonts w:hint="eastAsia" w:ascii="宋体" w:hAnsi="宋体" w:eastAsia="宋体" w:cs="宋体"/>
          <w:szCs w:val="21"/>
          <w:lang w:eastAsia="zh-CN"/>
        </w:rPr>
      </w:pPr>
    </w:p>
    <w:p>
      <w:pPr>
        <w:ind w:left="0" w:leftChars="0" w:firstLine="0" w:firstLineChars="0"/>
        <w:rPr>
          <w:rFonts w:hint="eastAsia" w:ascii="宋体" w:hAnsi="宋体" w:eastAsia="宋体" w:cs="宋体"/>
          <w:szCs w:val="21"/>
          <w:lang w:eastAsia="zh-CN"/>
        </w:rPr>
      </w:pPr>
    </w:p>
    <w:p>
      <w:pPr>
        <w:spacing w:line="360" w:lineRule="auto"/>
        <w:ind w:left="0" w:leftChars="0" w:firstLine="0" w:firstLineChars="0"/>
        <w:jc w:val="center"/>
        <w:outlineLvl w:val="0"/>
        <w:rPr>
          <w:rFonts w:hint="eastAsia" w:ascii="宋体" w:hAnsi="宋体" w:eastAsia="宋体" w:cs="宋体"/>
          <w:bCs w:val="0"/>
          <w:sz w:val="32"/>
          <w:szCs w:val="32"/>
        </w:rPr>
      </w:pPr>
      <w:bookmarkStart w:id="22" w:name="_Toc26486"/>
      <w:r>
        <w:rPr>
          <w:rFonts w:hint="eastAsia" w:ascii="宋体" w:hAnsi="宋体" w:eastAsia="宋体" w:cs="宋体"/>
          <w:bCs w:val="0"/>
          <w:sz w:val="32"/>
          <w:szCs w:val="32"/>
        </w:rPr>
        <w:t>3  基本规定</w:t>
      </w:r>
      <w:bookmarkEnd w:id="22"/>
      <w:bookmarkStart w:id="23" w:name="_Toc122507239"/>
    </w:p>
    <w:bookmarkEnd w:id="23"/>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.1  水泥稳定层和沥青面层</w:t>
      </w:r>
      <w:r>
        <w:rPr>
          <w:rFonts w:hint="eastAsia" w:ascii="宋体" w:hAnsi="宋体" w:eastAsia="宋体" w:cs="宋体"/>
          <w:sz w:val="24"/>
          <w:szCs w:val="24"/>
          <w:lang w:eastAsia="zh-CN"/>
        </w:rPr>
        <w:t>数字化摊铺</w:t>
      </w:r>
      <w:r>
        <w:rPr>
          <w:rFonts w:hint="eastAsia" w:ascii="宋体" w:hAnsi="宋体" w:eastAsia="宋体" w:cs="宋体"/>
          <w:sz w:val="24"/>
          <w:szCs w:val="24"/>
        </w:rPr>
        <w:t>施工应结合所在项目摊铺混合料种类、施工机械组合、施工方案、道路等级等具体情况，选择代表性路段，通过试验段工程，确定施工的摊铺速度、松铺系数，确定施工过程质量控制参数。</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.2  路面摊铺施工按JTG F 40执行，质量检测按 JTG F80/1执行。</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w:t>
      </w:r>
      <w:r>
        <w:rPr>
          <w:rFonts w:hint="eastAsia" w:ascii="宋体" w:hAnsi="宋体" w:eastAsia="宋体" w:cs="宋体"/>
          <w:sz w:val="24"/>
          <w:szCs w:val="24"/>
        </w:rPr>
        <w:t>.3  水泥稳定层和沥青面层</w:t>
      </w:r>
      <w:r>
        <w:rPr>
          <w:rFonts w:hint="eastAsia" w:ascii="宋体" w:hAnsi="宋体" w:eastAsia="宋体" w:cs="宋体"/>
          <w:sz w:val="24"/>
          <w:szCs w:val="24"/>
          <w:lang w:val="en-US" w:eastAsia="zh-CN"/>
        </w:rPr>
        <w:t>数字化</w:t>
      </w:r>
      <w:r>
        <w:rPr>
          <w:rFonts w:hint="eastAsia" w:ascii="宋体" w:hAnsi="宋体" w:eastAsia="宋体" w:cs="宋体"/>
          <w:sz w:val="24"/>
          <w:szCs w:val="24"/>
        </w:rPr>
        <w:t xml:space="preserve">摊铺施工技术人员经应过专业培训。 </w:t>
      </w:r>
    </w:p>
    <w:p>
      <w:pPr>
        <w:pStyle w:val="4"/>
        <w:widowControl w:val="0"/>
        <w:spacing w:before="120" w:beforeLines="0" w:after="120" w:afterLines="0" w:line="360" w:lineRule="auto"/>
        <w:rPr>
          <w:rFonts w:hint="eastAsia" w:ascii="宋体" w:hAnsi="宋体" w:eastAsia="宋体" w:cs="宋体"/>
          <w:sz w:val="24"/>
          <w:szCs w:val="24"/>
        </w:rPr>
      </w:pPr>
      <w:bookmarkStart w:id="24" w:name="_Toc122507240"/>
      <w:bookmarkStart w:id="25" w:name="_Toc16849"/>
      <w:bookmarkStart w:id="26" w:name="_Toc20791"/>
      <w:r>
        <w:rPr>
          <w:rFonts w:hint="eastAsia" w:ascii="宋体" w:hAnsi="宋体" w:eastAsia="宋体" w:cs="宋体"/>
          <w:bCs w:val="0"/>
          <w:sz w:val="24"/>
          <w:szCs w:val="24"/>
        </w:rPr>
        <w:t>3.</w:t>
      </w:r>
      <w:bookmarkEnd w:id="24"/>
      <w:r>
        <w:rPr>
          <w:rFonts w:hint="eastAsia" w:ascii="宋体" w:hAnsi="宋体" w:eastAsia="宋体" w:cs="宋体"/>
          <w:bCs w:val="0"/>
          <w:sz w:val="24"/>
          <w:szCs w:val="24"/>
          <w:lang w:val="en-US" w:eastAsia="zh-CN"/>
        </w:rPr>
        <w:t xml:space="preserve">0.4  </w:t>
      </w:r>
      <w:r>
        <w:rPr>
          <w:rFonts w:hint="eastAsia" w:ascii="宋体" w:hAnsi="宋体" w:eastAsia="宋体" w:cs="宋体"/>
          <w:sz w:val="24"/>
          <w:szCs w:val="24"/>
        </w:rPr>
        <w:t>水泥稳定层和沥青面层</w:t>
      </w:r>
      <w:r>
        <w:rPr>
          <w:rFonts w:hint="eastAsia" w:ascii="宋体" w:hAnsi="宋体" w:eastAsia="宋体" w:cs="宋体"/>
          <w:sz w:val="24"/>
          <w:szCs w:val="24"/>
          <w:lang w:eastAsia="zh-CN"/>
        </w:rPr>
        <w:t>数字化摊铺</w:t>
      </w:r>
      <w:r>
        <w:rPr>
          <w:rFonts w:hint="eastAsia" w:ascii="宋体" w:hAnsi="宋体" w:eastAsia="宋体" w:cs="宋体"/>
          <w:sz w:val="24"/>
          <w:szCs w:val="24"/>
        </w:rPr>
        <w:t>系统应由机械设备、量测设备、车载设备和软件系统等组成。</w:t>
      </w:r>
      <w:bookmarkEnd w:id="25"/>
      <w:bookmarkEnd w:id="26"/>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水泥稳定层和沥青面层</w:t>
      </w:r>
      <w:r>
        <w:rPr>
          <w:rFonts w:hint="eastAsia" w:ascii="宋体" w:hAnsi="宋体" w:eastAsia="宋体" w:cs="宋体"/>
          <w:sz w:val="24"/>
          <w:szCs w:val="24"/>
          <w:lang w:eastAsia="zh-CN"/>
        </w:rPr>
        <w:t>数字化摊铺</w:t>
      </w:r>
      <w:r>
        <w:rPr>
          <w:rFonts w:hint="eastAsia" w:ascii="宋体" w:hAnsi="宋体" w:eastAsia="宋体" w:cs="宋体"/>
          <w:sz w:val="24"/>
          <w:szCs w:val="24"/>
        </w:rPr>
        <w:t>系统的机械和量测设备在使用前应进行检查并定期校准。</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0.6</w:t>
      </w:r>
      <w:r>
        <w:rPr>
          <w:rFonts w:hint="eastAsia" w:ascii="宋体" w:hAnsi="宋体" w:eastAsia="宋体" w:cs="宋体"/>
          <w:sz w:val="24"/>
          <w:szCs w:val="24"/>
        </w:rPr>
        <w:t xml:space="preserve">  施工前，应保证沿线导线网的完整性和二级要求。</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3.0.7  </w:t>
      </w:r>
      <w:r>
        <w:rPr>
          <w:rFonts w:hint="eastAsia" w:ascii="宋体" w:hAnsi="宋体" w:eastAsia="宋体" w:cs="宋体"/>
          <w:sz w:val="24"/>
          <w:szCs w:val="24"/>
          <w:lang w:eastAsia="zh-CN"/>
        </w:rPr>
        <w:t>数字化摊铺</w:t>
      </w:r>
      <w:r>
        <w:rPr>
          <w:rFonts w:hint="eastAsia" w:ascii="宋体" w:hAnsi="宋体" w:eastAsia="宋体" w:cs="宋体"/>
          <w:sz w:val="24"/>
          <w:szCs w:val="24"/>
        </w:rPr>
        <w:t>技术不宜在强电磁干扰区域使用。</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3.0.8 </w:t>
      </w:r>
      <w:r>
        <w:rPr>
          <w:rFonts w:hint="eastAsia" w:ascii="宋体" w:hAnsi="宋体" w:eastAsia="宋体" w:cs="宋体"/>
          <w:sz w:val="24"/>
          <w:szCs w:val="24"/>
        </w:rPr>
        <w:t xml:space="preserve"> </w:t>
      </w:r>
      <w:r>
        <w:rPr>
          <w:rFonts w:hint="eastAsia" w:ascii="宋体" w:hAnsi="宋体" w:eastAsia="宋体" w:cs="宋体"/>
          <w:sz w:val="24"/>
          <w:szCs w:val="24"/>
          <w:lang w:eastAsia="zh-CN"/>
        </w:rPr>
        <w:t>数字化摊铺</w:t>
      </w:r>
      <w:r>
        <w:rPr>
          <w:rFonts w:hint="eastAsia" w:ascii="宋体" w:hAnsi="宋体" w:eastAsia="宋体" w:cs="宋体"/>
          <w:sz w:val="24"/>
          <w:szCs w:val="24"/>
        </w:rPr>
        <w:t>的机载控制系统与摊铺机的匹配性应提前进行检查和调试。</w:t>
      </w: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rPr>
          <w:rFonts w:hint="eastAsia" w:eastAsia="宋体" w:cs="Times New Roman"/>
          <w:szCs w:val="21"/>
        </w:rPr>
      </w:pP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32"/>
          <w:szCs w:val="32"/>
        </w:rPr>
      </w:pPr>
      <w:bookmarkStart w:id="27" w:name="_Toc29755"/>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8"/>
          <w:szCs w:val="28"/>
        </w:rPr>
      </w:pPr>
      <w:r>
        <w:rPr>
          <w:rFonts w:hint="eastAsia" w:ascii="宋体" w:hAnsi="宋体" w:eastAsia="宋体" w:cs="宋体"/>
          <w:bCs w:val="0"/>
          <w:sz w:val="32"/>
          <w:szCs w:val="32"/>
        </w:rPr>
        <w:t>4  施工准备</w:t>
      </w:r>
      <w:bookmarkEnd w:id="27"/>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4.0.1 施工前，施工单位应组织有关人员对施工现场进行全面深入的调查；应熟悉现场地形、地貌、环境条件；应掌握水、电、劳动力、设备等资源供应条件；并应核实施工影响范围内的管线、构筑物、河湖、绿化、杆线、文物古迹等情况。</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4.0.2 施工前，应结合实际情况，制定施工测量方案,建立测量控制网、线、点。</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4.0.3 施工前，施工单位应编制施工组织设计。内容应包括:施工部署、施工方案、保证质量和安全的保障体系与技术措施、以及环境保护、交通疏导措施等。</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4.0.4 施工前，应做好量具、器具的检定工作与有关原材料的检验。</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4.0.5 施工前，应结合工程特点对现场作业人员进行安全培训。</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4.0.6 根据下承层的测量数据及设计数据，利用数字化摊铺辅助软件进行三维建模，生成里程桩坐标文件、施工线形文件、施工模型文件和检测模型文件；</w:t>
      </w:r>
    </w:p>
    <w:p>
      <w:pPr>
        <w:adjustRightInd w:val="0"/>
        <w:snapToGrid w:val="0"/>
        <w:spacing w:before="156" w:after="156" w:line="360" w:lineRule="auto"/>
        <w:ind w:left="0" w:leftChars="0" w:firstLine="0" w:firstLineChars="0"/>
        <w:outlineLvl w:val="1"/>
        <w:rPr>
          <w:rFonts w:hint="eastAsia" w:ascii="宋体" w:hAnsi="宋体" w:eastAsia="宋体" w:cs="宋体"/>
          <w:sz w:val="24"/>
          <w:szCs w:val="24"/>
          <w:lang w:val="en-US" w:eastAsia="zh-CN"/>
        </w:rPr>
      </w:pPr>
      <w:bookmarkStart w:id="28" w:name="_Toc22026"/>
      <w:bookmarkStart w:id="29" w:name="_Toc12011"/>
      <w:r>
        <w:rPr>
          <w:rFonts w:hint="eastAsia" w:ascii="宋体" w:hAnsi="宋体" w:eastAsia="宋体" w:cs="宋体"/>
          <w:sz w:val="24"/>
          <w:szCs w:val="24"/>
          <w:lang w:val="en-US" w:eastAsia="zh-CN"/>
        </w:rPr>
        <w:t>4.0.7 施工前，应对数字化摊铺设备操作人员进行专业培训。</w:t>
      </w:r>
      <w:bookmarkEnd w:id="28"/>
      <w:bookmarkEnd w:id="29"/>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4.0.8 当采用单机摊铺时，跟踪全站仪不应少于2台，检测全站仪不应少于1台，360°棱镜数量应采用2台，跟踪发射器和检测发射器均应不少于1台，域激光接收器数量应采用2台，卫星定位接收机数量应采用1台，倾角传感器数量应采用2台，数传电台数量应采用1台，横坡传感器数量应采用1台;</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4.0.9 当采用双机联铺时，跟踪全站仪不应少于3台，检测全站仪不应少于1台，360°棱镜数量应采用3台，跟踪发射器和检测发射器均应不少于1台，域激光接收器数量应采用3台，卫星定位接收机数量应采用2台，倾角传感器数量应采用4台，数传电台数量应采用2台，横坡传感器数量应采用2台;</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4.0.10 摊铺机及数字化摊铺控制设备应与试验段采用的一致并经过校准。</w:t>
      </w:r>
    </w:p>
    <w:p>
      <w:pPr>
        <w:adjustRightInd w:val="0"/>
        <w:snapToGrid w:val="0"/>
        <w:spacing w:before="156" w:after="156" w:line="360" w:lineRule="auto"/>
        <w:ind w:firstLine="420"/>
        <w:rPr>
          <w:rFonts w:hint="eastAsia" w:eastAsia="宋体" w:cs="Times New Roman"/>
          <w:szCs w:val="21"/>
          <w:lang w:val="en-US" w:eastAsia="zh-CN"/>
        </w:rPr>
      </w:pPr>
    </w:p>
    <w:p>
      <w:pPr>
        <w:adjustRightInd w:val="0"/>
        <w:snapToGrid w:val="0"/>
        <w:spacing w:before="156" w:after="156"/>
        <w:ind w:firstLine="420"/>
        <w:rPr>
          <w:rFonts w:hint="eastAsia" w:eastAsia="宋体" w:cs="Times New Roman"/>
          <w:szCs w:val="21"/>
          <w:lang w:val="en-US" w:eastAsia="zh-CN"/>
        </w:rPr>
      </w:pPr>
    </w:p>
    <w:p>
      <w:pPr>
        <w:adjustRightInd w:val="0"/>
        <w:snapToGrid w:val="0"/>
        <w:spacing w:before="156" w:after="156"/>
        <w:ind w:firstLine="420"/>
        <w:rPr>
          <w:rFonts w:hint="eastAsia" w:eastAsia="宋体" w:cs="Times New Roman"/>
          <w:szCs w:val="21"/>
          <w:lang w:val="en-US" w:eastAsia="zh-CN"/>
        </w:rPr>
      </w:pPr>
    </w:p>
    <w:p>
      <w:pPr>
        <w:adjustRightInd w:val="0"/>
        <w:snapToGrid w:val="0"/>
        <w:spacing w:before="156" w:after="156"/>
        <w:ind w:firstLine="420"/>
        <w:rPr>
          <w:rFonts w:hint="eastAsia" w:eastAsia="宋体" w:cs="Times New Roman"/>
          <w:szCs w:val="21"/>
          <w:lang w:val="en-US" w:eastAsia="zh-CN"/>
        </w:rPr>
      </w:pPr>
    </w:p>
    <w:p>
      <w:pPr>
        <w:adjustRightInd w:val="0"/>
        <w:snapToGrid w:val="0"/>
        <w:spacing w:before="156" w:after="156"/>
        <w:ind w:left="0" w:leftChars="0" w:firstLine="0" w:firstLineChars="0"/>
        <w:jc w:val="center"/>
        <w:outlineLvl w:val="0"/>
        <w:rPr>
          <w:rFonts w:hint="eastAsia" w:ascii="宋体" w:hAnsi="宋体" w:eastAsia="宋体" w:cs="宋体"/>
          <w:bCs w:val="0"/>
          <w:sz w:val="28"/>
          <w:szCs w:val="28"/>
        </w:rPr>
      </w:pPr>
      <w:bookmarkStart w:id="30" w:name="_Toc19708"/>
      <w:r>
        <w:rPr>
          <w:rFonts w:hint="eastAsia" w:ascii="宋体" w:hAnsi="宋体" w:eastAsia="宋体" w:cs="宋体"/>
          <w:bCs w:val="0"/>
          <w:sz w:val="32"/>
          <w:szCs w:val="32"/>
        </w:rPr>
        <w:t>5  技术要求</w:t>
      </w:r>
      <w:bookmarkEnd w:id="30"/>
    </w:p>
    <w:p>
      <w:pPr>
        <w:pStyle w:val="4"/>
        <w:widowControl w:val="0"/>
        <w:spacing w:before="120" w:beforeLines="0" w:after="120" w:afterLines="0" w:line="360" w:lineRule="auto"/>
        <w:jc w:val="center"/>
        <w:rPr>
          <w:rFonts w:hint="eastAsia" w:ascii="宋体" w:hAnsi="宋体" w:eastAsia="宋体" w:cs="宋体"/>
          <w:bCs w:val="0"/>
          <w:kern w:val="2"/>
          <w:sz w:val="24"/>
          <w:szCs w:val="24"/>
          <w:lang w:val="en-US" w:eastAsia="zh-CN" w:bidi="ar-SA"/>
        </w:rPr>
      </w:pPr>
      <w:bookmarkStart w:id="31" w:name="_Toc23605"/>
      <w:r>
        <w:rPr>
          <w:rFonts w:hint="eastAsia" w:ascii="宋体" w:hAnsi="宋体" w:eastAsia="宋体" w:cs="宋体"/>
          <w:bCs w:val="0"/>
          <w:kern w:val="2"/>
          <w:sz w:val="24"/>
          <w:szCs w:val="24"/>
          <w:lang w:val="en-US" w:eastAsia="zh-CN" w:bidi="ar-SA"/>
        </w:rPr>
        <w:t>5.1 机械设备</w:t>
      </w:r>
      <w:bookmarkEnd w:id="31"/>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5.1.1  根据路面宽度、厚度、结构层选择合适的摊铺机械及数量。</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5.1.2  摊铺机摊铺时的行驶速度应保持匀速，行驶速度宜为</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m/min～</w:t>
      </w:r>
      <w:r>
        <w:rPr>
          <w:rFonts w:hint="eastAsia" w:ascii="宋体" w:hAnsi="宋体" w:eastAsia="宋体" w:cs="宋体"/>
          <w:sz w:val="24"/>
          <w:szCs w:val="24"/>
          <w:lang w:val="en-US" w:eastAsia="zh-CN"/>
        </w:rPr>
        <w:t>3.</w:t>
      </w:r>
      <w:r>
        <w:rPr>
          <w:rFonts w:hint="eastAsia" w:ascii="宋体" w:hAnsi="宋体" w:eastAsia="宋体" w:cs="宋体"/>
          <w:sz w:val="24"/>
          <w:szCs w:val="24"/>
        </w:rPr>
        <w:t>5m/min。</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5.1.3  摊铺机找平系统应符合国际通用CAN通信协议。</w:t>
      </w:r>
    </w:p>
    <w:p>
      <w:pPr>
        <w:pStyle w:val="4"/>
        <w:widowControl w:val="0"/>
        <w:spacing w:before="120" w:beforeLines="0" w:after="120" w:afterLines="0" w:line="360" w:lineRule="auto"/>
        <w:jc w:val="center"/>
        <w:rPr>
          <w:rFonts w:hint="eastAsia" w:ascii="宋体" w:hAnsi="宋体" w:eastAsia="宋体" w:cs="宋体"/>
          <w:bCs w:val="0"/>
          <w:sz w:val="24"/>
          <w:szCs w:val="24"/>
        </w:rPr>
      </w:pPr>
      <w:bookmarkStart w:id="32" w:name="_Toc14030"/>
      <w:r>
        <w:rPr>
          <w:rFonts w:hint="eastAsia" w:ascii="宋体" w:hAnsi="宋体" w:eastAsia="宋体" w:cs="宋体"/>
          <w:bCs w:val="0"/>
          <w:sz w:val="24"/>
          <w:szCs w:val="24"/>
        </w:rPr>
        <w:t>5.2 量测设备</w:t>
      </w:r>
      <w:bookmarkEnd w:id="32"/>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5.2.1  测量机器人应满足以下要求：</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工作温度范围应满足 -20℃～60℃。</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2 水平垂直测角精度不低于1″。</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3 测距范围不低于1500m，测距精度应满足1mm±1.5ppm, 导向光工作范围不低于150m。</w:t>
      </w:r>
    </w:p>
    <w:p>
      <w:pPr>
        <w:adjustRightInd w:val="0"/>
        <w:snapToGrid w:val="0"/>
        <w:spacing w:before="156" w:after="156" w:line="360" w:lineRule="auto"/>
        <w:outlineLvl w:val="0"/>
        <w:rPr>
          <w:rFonts w:hint="eastAsia" w:ascii="宋体" w:hAnsi="宋体" w:eastAsia="宋体" w:cs="宋体"/>
          <w:sz w:val="24"/>
          <w:szCs w:val="24"/>
        </w:rPr>
      </w:pPr>
      <w:bookmarkStart w:id="33" w:name="_Toc8422"/>
      <w:bookmarkStart w:id="34" w:name="_Toc475"/>
      <w:bookmarkStart w:id="35" w:name="_Toc1627"/>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包括但不限于RS232、蓝牙、USB等数据传输接口。</w:t>
      </w:r>
      <w:bookmarkEnd w:id="33"/>
      <w:bookmarkEnd w:id="34"/>
      <w:bookmarkEnd w:id="35"/>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5.2.2  360°棱镜应满足以下要求：</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棱镜应具备不变形的性能，可正确反射不同方向入射的光信号，可满足动态测量的要求。</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2 水平方向可反射入射角范围 0</w:t>
      </w:r>
      <w:r>
        <w:rPr>
          <w:rFonts w:hint="eastAsia" w:ascii="宋体" w:hAnsi="宋体" w:eastAsia="宋体" w:cs="宋体"/>
          <w:sz w:val="24"/>
          <w:szCs w:val="24"/>
          <w:lang w:val="en-US" w:eastAsia="zh-CN"/>
        </w:rPr>
        <w:t>°</w:t>
      </w:r>
      <w:r>
        <w:rPr>
          <w:rFonts w:hint="eastAsia" w:ascii="宋体" w:hAnsi="宋体" w:eastAsia="宋体" w:cs="宋体"/>
          <w:sz w:val="24"/>
          <w:szCs w:val="24"/>
        </w:rPr>
        <w:t>～360°，垂直方向可反射入射角范围应满足-50°～+50°。</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3 纵横方向的定位精度不低于5mm。</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4 自动识别和锁定状态的测程不低于600m。</w:t>
      </w:r>
    </w:p>
    <w:p>
      <w:pPr>
        <w:adjustRightInd w:val="0"/>
        <w:snapToGrid w:val="0"/>
        <w:spacing w:before="156" w:after="156" w:line="360" w:lineRule="auto"/>
        <w:ind w:left="0" w:leftChars="0" w:firstLine="0" w:firstLineChars="0"/>
        <w:outlineLvl w:val="1"/>
        <w:rPr>
          <w:rFonts w:hint="eastAsia" w:ascii="宋体" w:hAnsi="宋体" w:eastAsia="宋体" w:cs="宋体"/>
          <w:sz w:val="24"/>
          <w:szCs w:val="24"/>
        </w:rPr>
      </w:pPr>
      <w:bookmarkStart w:id="36" w:name="_Toc27880"/>
      <w:bookmarkStart w:id="37" w:name="_Toc31976"/>
      <w:bookmarkStart w:id="38" w:name="_Toc25773"/>
      <w:r>
        <w:rPr>
          <w:rFonts w:hint="eastAsia" w:ascii="宋体" w:hAnsi="宋体" w:eastAsia="宋体" w:cs="宋体"/>
          <w:sz w:val="24"/>
          <w:szCs w:val="24"/>
        </w:rPr>
        <w:t>5.2.3  桅杆应满足以下要求：</w:t>
      </w:r>
      <w:bookmarkEnd w:id="36"/>
      <w:bookmarkEnd w:id="37"/>
      <w:bookmarkEnd w:id="38"/>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宜采用φ60mm 的镀锡钢管。</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2 长度根据摊铺机顶棚高度确定，需高出顶棚30cm。</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3 坚固耐用、易拆卸，安装</w:t>
      </w:r>
    </w:p>
    <w:p>
      <w:pPr>
        <w:adjustRightInd w:val="0"/>
        <w:snapToGrid w:val="0"/>
        <w:spacing w:before="156" w:after="156" w:line="360" w:lineRule="auto"/>
        <w:ind w:left="0" w:leftChars="0" w:firstLine="0" w:firstLineChars="0"/>
        <w:outlineLvl w:val="1"/>
        <w:rPr>
          <w:rFonts w:hint="eastAsia" w:ascii="宋体" w:hAnsi="宋体" w:eastAsia="宋体" w:cs="宋体"/>
          <w:sz w:val="24"/>
          <w:szCs w:val="24"/>
        </w:rPr>
      </w:pPr>
      <w:bookmarkStart w:id="39" w:name="_Toc31076"/>
      <w:bookmarkStart w:id="40" w:name="_Toc16941"/>
      <w:bookmarkStart w:id="41" w:name="_Toc18783"/>
      <w:r>
        <w:rPr>
          <w:rFonts w:hint="eastAsia" w:ascii="宋体" w:hAnsi="宋体" w:eastAsia="宋体" w:cs="宋体"/>
          <w:sz w:val="24"/>
          <w:szCs w:val="24"/>
        </w:rPr>
        <w:t>5.2.4  横坡度传感器应满足以下要求：</w:t>
      </w:r>
      <w:bookmarkEnd w:id="39"/>
      <w:bookmarkEnd w:id="40"/>
      <w:bookmarkEnd w:id="41"/>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工作温度范围应满足-10℃～60℃，防护等级不低于 IP65。</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2 量程范围应满足±10°，分辨率不低于0.02%，零点稳定性不低于0.2%，线性度幅度应满足±0.2%以内。</w:t>
      </w:r>
    </w:p>
    <w:p>
      <w:pPr>
        <w:adjustRightInd w:val="0"/>
        <w:snapToGrid w:val="0"/>
        <w:spacing w:before="156" w:after="156" w:line="360" w:lineRule="auto"/>
        <w:outlineLvl w:val="0"/>
        <w:rPr>
          <w:rFonts w:hint="eastAsia" w:ascii="宋体" w:hAnsi="宋体" w:eastAsia="宋体" w:cs="宋体"/>
          <w:sz w:val="24"/>
          <w:szCs w:val="24"/>
        </w:rPr>
      </w:pPr>
      <w:bookmarkStart w:id="42" w:name="_Toc31157"/>
      <w:bookmarkStart w:id="43" w:name="_Toc11758"/>
      <w:r>
        <w:rPr>
          <w:rFonts w:hint="eastAsia" w:ascii="宋体" w:hAnsi="宋体" w:eastAsia="宋体" w:cs="宋体"/>
          <w:sz w:val="24"/>
          <w:szCs w:val="24"/>
        </w:rPr>
        <w:t>3 防震级别满足摊铺机振动状态下的测量精度要求。</w:t>
      </w:r>
      <w:bookmarkEnd w:id="42"/>
      <w:bookmarkEnd w:id="43"/>
    </w:p>
    <w:p>
      <w:pPr>
        <w:pStyle w:val="4"/>
        <w:widowControl w:val="0"/>
        <w:spacing w:before="120" w:beforeLines="0" w:after="120" w:afterLines="0" w:line="360" w:lineRule="auto"/>
        <w:jc w:val="center"/>
        <w:rPr>
          <w:rFonts w:hint="eastAsia" w:ascii="宋体" w:hAnsi="宋体" w:eastAsia="宋体" w:cs="宋体"/>
          <w:bCs w:val="0"/>
          <w:sz w:val="24"/>
          <w:szCs w:val="24"/>
        </w:rPr>
      </w:pPr>
      <w:bookmarkStart w:id="44" w:name="_Toc8622"/>
      <w:r>
        <w:rPr>
          <w:rFonts w:hint="eastAsia" w:ascii="宋体" w:hAnsi="宋体" w:eastAsia="宋体" w:cs="宋体"/>
          <w:bCs w:val="0"/>
          <w:sz w:val="24"/>
          <w:szCs w:val="24"/>
        </w:rPr>
        <w:t>5.3 车载设备</w:t>
      </w:r>
      <w:bookmarkEnd w:id="44"/>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5.3.1  数据电台应满足以下要求：</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工作温度范围应满足-20℃～70℃，防护等级不低于IP65。</w:t>
      </w:r>
    </w:p>
    <w:p>
      <w:pPr>
        <w:adjustRightInd w:val="0"/>
        <w:snapToGrid w:val="0"/>
        <w:spacing w:before="156" w:after="156" w:line="360" w:lineRule="auto"/>
        <w:outlineLvl w:val="0"/>
        <w:rPr>
          <w:rFonts w:hint="eastAsia" w:ascii="宋体" w:hAnsi="宋体" w:eastAsia="宋体" w:cs="宋体"/>
          <w:sz w:val="24"/>
          <w:szCs w:val="24"/>
        </w:rPr>
      </w:pPr>
      <w:bookmarkStart w:id="45" w:name="_Toc22573"/>
      <w:bookmarkStart w:id="46" w:name="_Toc9300"/>
      <w:bookmarkStart w:id="47" w:name="_Toc1692"/>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数据传输模式包含但不限于 RS232 、蓝牙。</w:t>
      </w:r>
      <w:bookmarkEnd w:id="45"/>
      <w:bookmarkEnd w:id="46"/>
      <w:bookmarkEnd w:id="47"/>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3 天线的带宽、增益、频率和功满足测距范围内数据高速与稳定传输的要求。</w:t>
      </w:r>
    </w:p>
    <w:p>
      <w:pPr>
        <w:adjustRightInd w:val="0"/>
        <w:snapToGrid w:val="0"/>
        <w:spacing w:before="156" w:after="156" w:line="360" w:lineRule="auto"/>
        <w:ind w:left="0" w:leftChars="0" w:firstLine="0" w:firstLineChars="0"/>
        <w:outlineLvl w:val="1"/>
        <w:rPr>
          <w:rFonts w:hint="eastAsia" w:ascii="宋体" w:hAnsi="宋体" w:eastAsia="宋体" w:cs="宋体"/>
          <w:sz w:val="24"/>
          <w:szCs w:val="24"/>
        </w:rPr>
      </w:pPr>
      <w:bookmarkStart w:id="48" w:name="_Toc27404"/>
      <w:bookmarkStart w:id="49" w:name="_Toc24716"/>
      <w:bookmarkStart w:id="50" w:name="_Toc14821"/>
      <w:r>
        <w:rPr>
          <w:rFonts w:hint="eastAsia" w:ascii="宋体" w:hAnsi="宋体" w:eastAsia="宋体" w:cs="宋体"/>
          <w:sz w:val="24"/>
          <w:szCs w:val="24"/>
        </w:rPr>
        <w:t>5.3.2  主控机器应满足以下要求：</w:t>
      </w:r>
      <w:bookmarkEnd w:id="48"/>
      <w:bookmarkEnd w:id="49"/>
      <w:bookmarkEnd w:id="50"/>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1 工作温度范围应满足-10℃～60℃，防护等级不低于IP65。</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2 具有高亮度、分辨率显示功能，应在背光及强条件下清晰显示。</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3 允许电压波动±10%。</w:t>
      </w:r>
    </w:p>
    <w:p>
      <w:pPr>
        <w:adjustRightInd w:val="0"/>
        <w:snapToGrid w:val="0"/>
        <w:spacing w:before="156" w:after="156" w:line="360" w:lineRule="auto"/>
        <w:rPr>
          <w:rFonts w:hint="eastAsia" w:ascii="宋体" w:hAnsi="宋体" w:eastAsia="宋体" w:cs="宋体"/>
          <w:sz w:val="24"/>
          <w:szCs w:val="24"/>
        </w:rPr>
      </w:pPr>
      <w:r>
        <w:rPr>
          <w:rFonts w:hint="eastAsia" w:ascii="宋体" w:hAnsi="宋体" w:eastAsia="宋体" w:cs="宋体"/>
          <w:sz w:val="24"/>
          <w:szCs w:val="24"/>
        </w:rPr>
        <w:t>4 串口需满足不同摊铺机接入标准，具有可写入功能。</w:t>
      </w:r>
    </w:p>
    <w:p>
      <w:pPr>
        <w:pStyle w:val="4"/>
        <w:widowControl w:val="0"/>
        <w:spacing w:before="120" w:beforeLines="0" w:after="120" w:afterLines="0" w:line="360" w:lineRule="auto"/>
        <w:jc w:val="center"/>
        <w:rPr>
          <w:rFonts w:hint="eastAsia" w:ascii="宋体" w:hAnsi="宋体" w:eastAsia="宋体" w:cs="宋体"/>
          <w:bCs w:val="0"/>
          <w:sz w:val="24"/>
          <w:szCs w:val="24"/>
        </w:rPr>
      </w:pPr>
      <w:bookmarkStart w:id="51" w:name="_Toc15128"/>
      <w:r>
        <w:rPr>
          <w:rFonts w:hint="eastAsia" w:ascii="宋体" w:hAnsi="宋体" w:eastAsia="宋体" w:cs="宋体"/>
          <w:bCs w:val="0"/>
          <w:sz w:val="24"/>
          <w:szCs w:val="24"/>
        </w:rPr>
        <w:t>5.4 软件系统</w:t>
      </w:r>
      <w:bookmarkEnd w:id="51"/>
    </w:p>
    <w:p>
      <w:pPr>
        <w:adjustRightInd w:val="0"/>
        <w:snapToGrid w:val="0"/>
        <w:spacing w:before="156" w:after="156" w:line="360" w:lineRule="auto"/>
        <w:ind w:left="0" w:leftChars="0" w:firstLine="0" w:firstLineChars="0"/>
        <w:outlineLvl w:val="1"/>
        <w:rPr>
          <w:rFonts w:hint="eastAsia" w:ascii="宋体" w:hAnsi="宋体" w:eastAsia="宋体" w:cs="宋体"/>
          <w:sz w:val="24"/>
          <w:szCs w:val="24"/>
        </w:rPr>
      </w:pPr>
      <w:bookmarkStart w:id="52" w:name="_Toc18506"/>
      <w:bookmarkStart w:id="53" w:name="_Toc25217"/>
      <w:bookmarkStart w:id="54" w:name="_Toc21709"/>
      <w:r>
        <w:rPr>
          <w:rFonts w:hint="eastAsia" w:ascii="宋体" w:hAnsi="宋体" w:eastAsia="宋体" w:cs="宋体"/>
          <w:sz w:val="24"/>
          <w:szCs w:val="24"/>
        </w:rPr>
        <w:t>5.4.1 具备录入道路设计数据、里程桩坐标的功能。</w:t>
      </w:r>
      <w:bookmarkEnd w:id="52"/>
      <w:bookmarkEnd w:id="53"/>
      <w:bookmarkEnd w:id="54"/>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5.4.2 具备3D建模，输出里程桩坐标文件、施工线型文件、施工模型文件及检测模型文件的功能。</w:t>
      </w: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4"/>
          <w:szCs w:val="24"/>
        </w:rPr>
      </w:pP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8"/>
          <w:szCs w:val="28"/>
        </w:rPr>
      </w:pP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8"/>
          <w:szCs w:val="28"/>
        </w:rPr>
      </w:pPr>
    </w:p>
    <w:p>
      <w:pPr>
        <w:adjustRightInd w:val="0"/>
        <w:snapToGrid w:val="0"/>
        <w:spacing w:before="156" w:after="156" w:line="360" w:lineRule="auto"/>
        <w:ind w:left="0" w:leftChars="0" w:firstLine="0" w:firstLineChars="0"/>
        <w:jc w:val="center"/>
        <w:outlineLvl w:val="0"/>
        <w:rPr>
          <w:rFonts w:hint="default" w:ascii="宋体" w:hAnsi="宋体" w:eastAsia="宋体" w:cs="宋体"/>
          <w:bCs w:val="0"/>
          <w:sz w:val="32"/>
          <w:szCs w:val="32"/>
          <w:lang w:val="en-US" w:eastAsia="zh-CN"/>
        </w:rPr>
      </w:pPr>
      <w:bookmarkStart w:id="55" w:name="_Toc22828"/>
      <w:r>
        <w:rPr>
          <w:rFonts w:hint="eastAsia" w:ascii="宋体" w:hAnsi="宋体" w:eastAsia="宋体" w:cs="宋体"/>
          <w:bCs w:val="0"/>
          <w:sz w:val="32"/>
          <w:szCs w:val="32"/>
        </w:rPr>
        <w:t xml:space="preserve">6  </w:t>
      </w:r>
      <w:r>
        <w:rPr>
          <w:rFonts w:hint="eastAsia" w:ascii="宋体" w:hAnsi="宋体" w:eastAsia="宋体" w:cs="宋体"/>
          <w:bCs w:val="0"/>
          <w:sz w:val="32"/>
          <w:szCs w:val="32"/>
          <w:lang w:val="en-US" w:eastAsia="zh-CN"/>
        </w:rPr>
        <w:t>施工过程</w:t>
      </w:r>
      <w:bookmarkEnd w:id="55"/>
    </w:p>
    <w:p>
      <w:pPr>
        <w:keepNext/>
        <w:keepLines/>
        <w:widowControl w:val="0"/>
        <w:spacing w:before="120" w:beforeLines="0" w:after="120" w:afterLines="0" w:line="360" w:lineRule="auto"/>
        <w:ind w:firstLine="0" w:firstLineChars="0"/>
        <w:jc w:val="center"/>
        <w:outlineLvl w:val="1"/>
        <w:rPr>
          <w:rFonts w:hint="eastAsia" w:ascii="宋体" w:hAnsi="宋体" w:eastAsia="宋体" w:cs="宋体"/>
          <w:sz w:val="24"/>
          <w:szCs w:val="24"/>
          <w:lang w:val="en-US" w:eastAsia="zh-CN"/>
        </w:rPr>
      </w:pPr>
      <w:bookmarkStart w:id="56" w:name="_Toc9380"/>
      <w:r>
        <w:rPr>
          <w:rFonts w:hint="eastAsia" w:ascii="宋体" w:hAnsi="宋体" w:eastAsia="宋体" w:cs="宋体"/>
          <w:sz w:val="24"/>
          <w:szCs w:val="24"/>
        </w:rPr>
        <w:t xml:space="preserve">6.1 </w:t>
      </w:r>
      <w:r>
        <w:rPr>
          <w:rFonts w:hint="eastAsia" w:ascii="宋体" w:hAnsi="宋体" w:eastAsia="宋体" w:cs="宋体"/>
          <w:sz w:val="24"/>
          <w:szCs w:val="24"/>
          <w:lang w:val="en-US" w:eastAsia="zh-CN"/>
        </w:rPr>
        <w:t>路面建模</w:t>
      </w:r>
      <w:bookmarkEnd w:id="56"/>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6.1.1  路面建模完成后需进行检查有无异常点，结构层厚度、横坡是否符合设计要求， 确认无误后才可导出数据。</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6.1.2  工程沿线需具备完整的控制网与导线点。</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6.1.3  路面建模前需采集下称层的标高。</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施工前需采集下承层三维坐标，采集频率为至少每 10 米一个横断面，每个横断面不少于3个点。</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  需根据施工图纸，提取路面的设计纵坡、横坡、平曲线坐标点、竖曲线坐标点、高程等数据。</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软件系统具备将采集的下承层三维数据及设计的三维数据生成路面三维模型的功能。</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施工前需对路面三维模型进行检查，查看模型是否有异常凸起和下凹现象，具备在平整度、横坡度不受影响的前提下进行厚度调整的功能，保证结构层厚度，避免因设计数据异常导致的道路摊铺问题。</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路面三维模型建设完成后，软件系统需对单点数据从“点”、“线”、“面”进行整合，形成平滑的施工面。</w:t>
      </w:r>
    </w:p>
    <w:p>
      <w:pPr>
        <w:adjustRightInd w:val="0"/>
        <w:snapToGrid w:val="0"/>
        <w:spacing w:before="156" w:after="156" w:line="360" w:lineRule="auto"/>
        <w:ind w:left="0" w:leftChars="0" w:firstLine="0" w:firstLineChars="0"/>
        <w:jc w:val="center"/>
        <w:outlineLvl w:val="1"/>
        <w:rPr>
          <w:rFonts w:hint="eastAsia" w:ascii="宋体" w:hAnsi="宋体" w:eastAsia="宋体" w:cs="宋体"/>
          <w:bCs w:val="0"/>
          <w:sz w:val="24"/>
          <w:szCs w:val="24"/>
          <w:lang w:eastAsia="zh-CN"/>
        </w:rPr>
      </w:pPr>
      <w:bookmarkStart w:id="57" w:name="_Toc122507252"/>
      <w:bookmarkStart w:id="58" w:name="_Toc4419"/>
      <w:r>
        <w:rPr>
          <w:rFonts w:hint="eastAsia" w:ascii="宋体" w:hAnsi="宋体" w:eastAsia="宋体" w:cs="宋体"/>
          <w:bCs w:val="0"/>
          <w:sz w:val="24"/>
          <w:szCs w:val="24"/>
          <w:lang w:val="en-US" w:eastAsia="zh-CN"/>
        </w:rPr>
        <w:t>6.2</w:t>
      </w:r>
      <w:r>
        <w:rPr>
          <w:rFonts w:hint="eastAsia" w:ascii="宋体" w:hAnsi="宋体" w:eastAsia="宋体" w:cs="宋体"/>
          <w:bCs w:val="0"/>
          <w:sz w:val="24"/>
          <w:szCs w:val="24"/>
        </w:rPr>
        <w:t xml:space="preserve">  系统</w:t>
      </w:r>
      <w:bookmarkEnd w:id="57"/>
      <w:r>
        <w:rPr>
          <w:rFonts w:hint="eastAsia" w:ascii="宋体" w:hAnsi="宋体" w:eastAsia="宋体" w:cs="宋体"/>
          <w:bCs w:val="0"/>
          <w:sz w:val="24"/>
          <w:szCs w:val="24"/>
          <w:lang w:val="en-US" w:eastAsia="zh-CN"/>
        </w:rPr>
        <w:t>布置</w:t>
      </w:r>
      <w:bookmarkEnd w:id="58"/>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6.2.1  </w:t>
      </w:r>
      <w:r>
        <w:rPr>
          <w:rFonts w:hint="eastAsia" w:ascii="宋体" w:hAnsi="宋体" w:eastAsia="宋体" w:cs="宋体"/>
          <w:sz w:val="24"/>
          <w:szCs w:val="24"/>
        </w:rPr>
        <w:t>系统连接线缆需满足耐高温，抗拉的要求。</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6.2.2</w:t>
      </w:r>
      <w:r>
        <w:rPr>
          <w:rFonts w:hint="eastAsia" w:ascii="宋体" w:hAnsi="宋体" w:eastAsia="宋体" w:cs="宋体"/>
          <w:sz w:val="24"/>
          <w:szCs w:val="24"/>
        </w:rPr>
        <w:t xml:space="preserve">  桅杆应垂直安装在摊铺机大臂上，与摊铺机提升油缸间的距离不大于 30cm 之内。</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棱镜应水平安装于桅杆顶端，采取固定措施，防止脱落。</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横坡传感器应牢固安装于熨平板的上，安装方向为摊铺机前进方向。</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数据电台应牢固安装于摊铺机顶棚上方，与测量机器人之间无遮挡。</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主控制器安装于摊铺机上便于操作的位置，方便观察、操作。</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横坡传感器、数据电台、主控制器之间的连接线缆应固定于摊铺机机适当位置。</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6.2.8  </w:t>
      </w:r>
      <w:r>
        <w:rPr>
          <w:rFonts w:hint="eastAsia" w:ascii="宋体" w:hAnsi="宋体" w:eastAsia="宋体" w:cs="宋体"/>
          <w:sz w:val="24"/>
          <w:szCs w:val="24"/>
        </w:rPr>
        <w:t>各个设备安装结束后需要对系统进行测量校准，校准前，摊铺机熨平板需水平放置，调整进料仰角，将桅杆调到垂直状态。</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6.2.9</w:t>
      </w:r>
      <w:r>
        <w:rPr>
          <w:rFonts w:hint="eastAsia" w:ascii="宋体" w:hAnsi="宋体" w:eastAsia="宋体" w:cs="宋体"/>
          <w:sz w:val="24"/>
          <w:szCs w:val="24"/>
        </w:rPr>
        <w:t>测量机器人设站的时需远离高边坡、通车路段及施工作业面现场，防止滑落、车辆碰撞及压路机振动对其精度的影响。</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6.2.10</w:t>
      </w:r>
      <w:r>
        <w:rPr>
          <w:rFonts w:hint="eastAsia" w:ascii="宋体" w:hAnsi="宋体" w:eastAsia="宋体" w:cs="宋体"/>
          <w:sz w:val="24"/>
          <w:szCs w:val="24"/>
        </w:rPr>
        <w:t>测量机器人设站时与导线点的夹角宜控制在15-165°之间</w:t>
      </w:r>
      <w:r>
        <w:rPr>
          <w:rFonts w:hint="eastAsia" w:ascii="宋体" w:hAnsi="宋体" w:eastAsia="宋体" w:cs="宋体"/>
          <w:sz w:val="24"/>
          <w:szCs w:val="24"/>
          <w:lang w:eastAsia="zh-CN"/>
        </w:rPr>
        <w:t>，</w:t>
      </w:r>
      <w:r>
        <w:rPr>
          <w:rFonts w:hint="eastAsia" w:ascii="宋体" w:hAnsi="宋体" w:eastAsia="宋体" w:cs="宋体"/>
          <w:sz w:val="24"/>
          <w:szCs w:val="24"/>
        </w:rPr>
        <w:t>站间距离宜控制在400m-500m之间。</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6.2.11</w:t>
      </w:r>
      <w:r>
        <w:rPr>
          <w:rFonts w:hint="eastAsia" w:ascii="宋体" w:hAnsi="宋体" w:eastAsia="宋体" w:cs="宋体"/>
          <w:sz w:val="24"/>
          <w:szCs w:val="24"/>
        </w:rPr>
        <w:t>测量机器人设站需用已知控制点采用后方交会法建站，建站时需注意棱镜与测量机器人间的通视，消除施工设备的干扰，测量机器人的测距不应大于250m。</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6.2.12</w:t>
      </w:r>
      <w:r>
        <w:rPr>
          <w:rFonts w:hint="eastAsia" w:ascii="宋体" w:hAnsi="宋体" w:eastAsia="宋体" w:cs="宋体"/>
          <w:sz w:val="24"/>
          <w:szCs w:val="24"/>
        </w:rPr>
        <w:t xml:space="preserve"> 设站成功后，开启机械控制功能，分别照准摊铺机上棱镜位置，开启自动跟踪。</w:t>
      </w:r>
    </w:p>
    <w:p>
      <w:pPr>
        <w:adjustRightInd w:val="0"/>
        <w:snapToGrid w:val="0"/>
        <w:spacing w:before="156" w:after="156" w:line="360" w:lineRule="auto"/>
        <w:ind w:firstLine="420"/>
        <w:jc w:val="center"/>
        <w:outlineLvl w:val="1"/>
        <w:rPr>
          <w:rFonts w:hint="eastAsia" w:ascii="宋体" w:hAnsi="宋体" w:eastAsia="宋体" w:cs="宋体"/>
          <w:sz w:val="24"/>
          <w:szCs w:val="24"/>
          <w:lang w:val="en-US" w:eastAsia="zh-CN"/>
        </w:rPr>
      </w:pPr>
      <w:bookmarkStart w:id="59" w:name="_Toc1540"/>
      <w:r>
        <w:rPr>
          <w:rFonts w:hint="eastAsia" w:ascii="宋体" w:hAnsi="宋体" w:eastAsia="宋体" w:cs="宋体"/>
          <w:sz w:val="24"/>
          <w:szCs w:val="24"/>
          <w:lang w:val="en-US" w:eastAsia="zh-CN"/>
        </w:rPr>
        <w:t>6.3摊铺施工</w:t>
      </w:r>
      <w:bookmarkEnd w:id="59"/>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6.3.1</w:t>
      </w:r>
      <w:r>
        <w:rPr>
          <w:rFonts w:hint="eastAsia" w:ascii="宋体" w:hAnsi="宋体" w:eastAsia="宋体" w:cs="宋体"/>
          <w:sz w:val="24"/>
          <w:szCs w:val="24"/>
        </w:rPr>
        <w:t xml:space="preserve">  摊铺工作开始之前，在控制面板上操作选择要摊铺的道路模型及要使用的传感器、跟踪测量机器人等信息。</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6.3.2</w:t>
      </w:r>
      <w:r>
        <w:rPr>
          <w:rFonts w:hint="eastAsia" w:ascii="宋体" w:hAnsi="宋体" w:eastAsia="宋体" w:cs="宋体"/>
          <w:sz w:val="24"/>
          <w:szCs w:val="24"/>
        </w:rPr>
        <w:t xml:space="preserve">  摊铺工作开始后，随着摊铺机前移，当某台测量机器人达到最大跟踪距离时，提前将检测测量机器人在前方架设好，接替即将更换的测量机器人继续控制，从而达到不停机连续摊铺。</w:t>
      </w:r>
    </w:p>
    <w:p>
      <w:pPr>
        <w:adjustRightInd w:val="0"/>
        <w:snapToGrid w:val="0"/>
        <w:spacing w:before="156" w:after="156"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6.3.3 摊铺机行驶速度宜控制在3-3.5m/min。</w:t>
      </w:r>
    </w:p>
    <w:p>
      <w:pPr>
        <w:adjustRightInd w:val="0"/>
        <w:snapToGrid w:val="0"/>
        <w:spacing w:before="156" w:after="156"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 xml:space="preserve">6.3.4 </w:t>
      </w:r>
      <w:r>
        <w:rPr>
          <w:rFonts w:hint="eastAsia" w:ascii="宋体" w:hAnsi="宋体" w:eastAsia="宋体" w:cs="宋体"/>
          <w:sz w:val="24"/>
          <w:szCs w:val="24"/>
        </w:rPr>
        <w:t>随着摊铺机的作业前进，开展转站工作，保证摊铺的连续性。</w:t>
      </w:r>
    </w:p>
    <w:p>
      <w:pPr>
        <w:adjustRightInd w:val="0"/>
        <w:snapToGrid w:val="0"/>
        <w:spacing w:before="156" w:after="156" w:line="360" w:lineRule="auto"/>
        <w:ind w:firstLine="420"/>
        <w:jc w:val="center"/>
        <w:outlineLvl w:val="1"/>
        <w:rPr>
          <w:rFonts w:hint="default" w:ascii="宋体" w:hAnsi="宋体" w:eastAsia="宋体" w:cs="宋体"/>
          <w:sz w:val="24"/>
          <w:szCs w:val="24"/>
          <w:lang w:val="en-US" w:eastAsia="zh-CN"/>
        </w:rPr>
      </w:pPr>
      <w:bookmarkStart w:id="60" w:name="_Toc16599"/>
      <w:r>
        <w:rPr>
          <w:rFonts w:hint="eastAsia" w:ascii="宋体" w:hAnsi="宋体" w:eastAsia="宋体" w:cs="宋体"/>
          <w:sz w:val="24"/>
          <w:szCs w:val="24"/>
          <w:lang w:val="en-US" w:eastAsia="zh-CN"/>
        </w:rPr>
        <w:t>6.4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碾压施工</w:t>
      </w:r>
      <w:bookmarkEnd w:id="60"/>
    </w:p>
    <w:p>
      <w:pPr>
        <w:adjustRightInd w:val="0"/>
        <w:snapToGrid w:val="0"/>
        <w:spacing w:before="156" w:after="156" w:line="360" w:lineRule="auto"/>
        <w:ind w:left="0" w:leftChars="0"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6.4.1</w:t>
      </w:r>
      <w:r>
        <w:rPr>
          <w:rFonts w:hint="eastAsia" w:ascii="宋体" w:hAnsi="宋体" w:eastAsia="宋体" w:cs="宋体"/>
          <w:sz w:val="24"/>
          <w:szCs w:val="24"/>
          <w:highlight w:val="none"/>
          <w:lang w:val="en-US" w:eastAsia="zh-CN"/>
        </w:rPr>
        <w:t xml:space="preserve"> 水泥稳定土类材料应在含水量等于或略大于最佳含水量时进行，</w:t>
      </w:r>
      <w:r>
        <w:rPr>
          <w:rFonts w:hint="eastAsia" w:ascii="宋体" w:hAnsi="宋体" w:eastAsia="宋体" w:cs="宋体"/>
          <w:sz w:val="24"/>
          <w:szCs w:val="24"/>
          <w:lang w:val="en-US" w:eastAsia="zh-CN"/>
        </w:rPr>
        <w:t>宜在水泥初凝前碾压成活。热拌沥青混合料应在材料温度不低于130度时进行。</w:t>
      </w:r>
    </w:p>
    <w:p>
      <w:pPr>
        <w:adjustRightInd w:val="0"/>
        <w:snapToGrid w:val="0"/>
        <w:spacing w:before="156" w:after="156"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6.4.2 直线和不设超高的平曲线段，应由两侧向中心碾压;设超高的平曲线段，应由内侧向外侧碾压。</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6.4.3 水泥稳定土类材料初压时，宜采用12t-18t压路机作初步稳定碾压，碾速宜为20m/min-30m/min。初步稳定后，用大于18t的压路机碾压，压至表面平整、无明显轮迹，且达到要求的压实度，碾速宜为30m/ min-40m/ min。</w:t>
      </w:r>
    </w:p>
    <w:p>
      <w:pPr>
        <w:adjustRightInd w:val="0"/>
        <w:snapToGrid w:val="0"/>
        <w:spacing w:before="156" w:after="156" w:line="360" w:lineRule="auto"/>
        <w:ind w:left="0" w:leftChars="0" w:firstLine="0" w:firstLineChars="0"/>
        <w:jc w:val="left"/>
      </w:pPr>
      <w:bookmarkStart w:id="61" w:name="_Toc4386"/>
      <w:bookmarkStart w:id="62" w:name="_Toc10823"/>
      <w:r>
        <w:rPr>
          <w:rFonts w:hint="eastAsia" w:ascii="宋体" w:hAnsi="宋体" w:eastAsia="宋体" w:cs="宋体"/>
          <w:sz w:val="24"/>
          <w:szCs w:val="24"/>
          <w:lang w:val="en-US" w:eastAsia="zh-CN"/>
        </w:rPr>
        <w:t xml:space="preserve">6.4.4 </w:t>
      </w:r>
      <w:bookmarkEnd w:id="61"/>
      <w:bookmarkEnd w:id="62"/>
      <w:r>
        <w:rPr>
          <w:rFonts w:hint="eastAsia" w:ascii="宋体" w:hAnsi="宋体" w:eastAsia="宋体" w:cs="宋体"/>
          <w:sz w:val="24"/>
          <w:szCs w:val="24"/>
          <w:lang w:val="en-US" w:eastAsia="zh-CN"/>
        </w:rPr>
        <w:t xml:space="preserve">热拌沥青混合料初压温度，以能稳定混合料，且不产生推移、发裂为度。复压应连续进行。碾压段长度宜为60〜80m。终压宜选用双轮钢筒式压路机，碾压至无明显轮迹为止。 </w:t>
      </w:r>
    </w:p>
    <w:p>
      <w:pPr>
        <w:adjustRightInd w:val="0"/>
        <w:snapToGrid w:val="0"/>
        <w:spacing w:before="156" w:after="156"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6.4.5 当使用振动压路机时，应符合环境保护和周围建筑物及地下管线、构筑物的安全要求。</w:t>
      </w:r>
    </w:p>
    <w:p>
      <w:pPr>
        <w:adjustRightInd w:val="0"/>
        <w:snapToGrid w:val="0"/>
        <w:spacing w:before="156" w:after="156" w:line="360" w:lineRule="auto"/>
        <w:ind w:left="0" w:leftChars="0" w:firstLine="0" w:firstLineChars="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6.4.6 压路机应和摊铺机保持20m施工间距。</w:t>
      </w:r>
    </w:p>
    <w:p>
      <w:pPr>
        <w:adjustRightInd w:val="0"/>
        <w:snapToGrid w:val="0"/>
        <w:spacing w:before="156" w:after="156" w:line="360" w:lineRule="auto"/>
        <w:ind w:firstLine="420"/>
        <w:jc w:val="center"/>
        <w:outlineLvl w:val="1"/>
        <w:rPr>
          <w:rFonts w:hint="eastAsia" w:ascii="宋体" w:hAnsi="宋体" w:eastAsia="宋体" w:cs="宋体"/>
          <w:sz w:val="24"/>
          <w:szCs w:val="24"/>
          <w:lang w:val="en-US" w:eastAsia="zh-CN"/>
        </w:rPr>
      </w:pPr>
      <w:bookmarkStart w:id="63" w:name="_Toc122507258"/>
      <w:bookmarkStart w:id="64" w:name="_Toc12461"/>
      <w:r>
        <w:rPr>
          <w:rFonts w:hint="eastAsia" w:ascii="宋体" w:hAnsi="宋体" w:eastAsia="宋体" w:cs="宋体"/>
          <w:sz w:val="24"/>
          <w:szCs w:val="24"/>
          <w:lang w:val="en-US" w:eastAsia="zh-CN"/>
        </w:rPr>
        <w:t>6.5 工艺流程图</w:t>
      </w:r>
      <w:bookmarkEnd w:id="63"/>
      <w:bookmarkEnd w:id="64"/>
    </w:p>
    <w:p>
      <w:pPr>
        <w:adjustRightInd w:val="0"/>
        <w:snapToGrid w:val="0"/>
        <w:spacing w:before="156" w:after="156"/>
        <w:ind w:firstLine="420"/>
        <w:rPr>
          <w:rFonts w:hint="eastAsia" w:ascii="宋体" w:hAnsi="宋体" w:eastAsia="宋体" w:cs="宋体"/>
          <w:sz w:val="24"/>
          <w:szCs w:val="24"/>
        </w:rPr>
      </w:pPr>
      <w:r>
        <w:rPr>
          <w:rFonts w:hint="eastAsia" w:ascii="宋体" w:hAnsi="宋体" w:eastAsia="宋体" w:cs="宋体"/>
          <w:sz w:val="24"/>
          <w:szCs w:val="24"/>
        </w:rPr>
        <w:t>市政水泥稳定层和沥青面层</w:t>
      </w:r>
      <w:r>
        <w:rPr>
          <w:rFonts w:hint="eastAsia" w:ascii="宋体" w:hAnsi="宋体" w:eastAsia="宋体" w:cs="宋体"/>
          <w:sz w:val="24"/>
          <w:szCs w:val="24"/>
          <w:lang w:eastAsia="zh-CN"/>
        </w:rPr>
        <w:t>数字化摊铺</w:t>
      </w:r>
      <w:r>
        <w:rPr>
          <w:rFonts w:hint="eastAsia" w:ascii="宋体" w:hAnsi="宋体" w:eastAsia="宋体" w:cs="宋体"/>
          <w:sz w:val="24"/>
          <w:szCs w:val="24"/>
        </w:rPr>
        <w:t>工艺流程图见图1。</w:t>
      </w:r>
    </w:p>
    <w:p>
      <w:pPr>
        <w:adjustRightInd w:val="0"/>
        <w:snapToGrid w:val="0"/>
        <w:spacing w:before="156" w:after="156" w:line="240" w:lineRule="auto"/>
        <w:ind w:firstLine="0" w:firstLineChars="0"/>
        <w:rPr>
          <w:rFonts w:eastAsia="宋体" w:cs="Times New Roman"/>
          <w:szCs w:val="21"/>
        </w:rPr>
      </w:pPr>
    </w:p>
    <w:p>
      <w:pPr>
        <w:adjustRightInd w:val="0"/>
        <w:snapToGrid w:val="0"/>
        <w:spacing w:before="156" w:after="156"/>
        <w:ind w:firstLine="422"/>
        <w:jc w:val="center"/>
        <w:rPr>
          <w:rFonts w:eastAsia="宋体" w:cs="Times New Roman"/>
          <w:b/>
          <w:bCs/>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4055110</wp:posOffset>
                </wp:positionH>
                <wp:positionV relativeFrom="paragraph">
                  <wp:posOffset>5810885</wp:posOffset>
                </wp:positionV>
                <wp:extent cx="0" cy="409575"/>
                <wp:effectExtent l="38100" t="0" r="38100" b="9525"/>
                <wp:wrapNone/>
                <wp:docPr id="11" name="直接箭头连接符 11"/>
                <wp:cNvGraphicFramePr/>
                <a:graphic xmlns:a="http://schemas.openxmlformats.org/drawingml/2006/main">
                  <a:graphicData uri="http://schemas.microsoft.com/office/word/2010/wordprocessingShape">
                    <wps:wsp>
                      <wps:cNvCnPr/>
                      <wps:spPr>
                        <a:xfrm>
                          <a:off x="5180330" y="7051675"/>
                          <a:ext cx="0" cy="409575"/>
                        </a:xfrm>
                        <a:prstGeom prst="straightConnector1">
                          <a:avLst/>
                        </a:prstGeom>
                        <a:ln w="1905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9.3pt;margin-top:457.55pt;height:32.25pt;width:0pt;z-index:251660288;mso-width-relative:page;mso-height-relative:page;" filled="f" stroked="t" coordsize="21600,21600" o:gfxdata="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YVzoM2AAAAAsBAAAPAAAAAAAAAAEAIAAAACIAAABkcnMvZG93bnJldi54bWxQSwECFAAUAAAA&#10;CACHTuJANFzYHCcCAAAZBAAADgAAAAAAAAABACAAAAAnAQAAZHJzL2Uyb0RvYy54bWxQSwUGAAAA&#10;AAYABgBZAQAAwAUAAAAA&#10;">
                <v:fill on="f" focussize="0,0"/>
                <v:stroke weight="1.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3322955</wp:posOffset>
                </wp:positionH>
                <wp:positionV relativeFrom="paragraph">
                  <wp:posOffset>6224270</wp:posOffset>
                </wp:positionV>
                <wp:extent cx="1514475" cy="561975"/>
                <wp:effectExtent l="9525" t="9525" r="19050" b="19050"/>
                <wp:wrapNone/>
                <wp:docPr id="12" name="矩形 12"/>
                <wp:cNvGraphicFramePr/>
                <a:graphic xmlns:a="http://schemas.openxmlformats.org/drawingml/2006/main">
                  <a:graphicData uri="http://schemas.microsoft.com/office/word/2010/wordprocessingShape">
                    <wps:wsp>
                      <wps:cNvSpPr/>
                      <wps:spPr>
                        <a:xfrm>
                          <a:off x="4437380" y="6470650"/>
                          <a:ext cx="1514475" cy="5619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碾压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1.65pt;margin-top:490.1pt;height:44.25pt;width:119.25pt;z-index:251661312;v-text-anchor:middle;mso-width-relative:page;mso-height-relative:page;" filled="f" stroked="t" coordsize="21600,21600" o:gfxdata="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FvRFOjbAAAADAEAAA8AAAAAAAAAAQAgAAAA&#10;IgAAAGRycy9kb3ducmV2LnhtbFBLAQIUABQAAAAIAIdO4kC6LP7cegIAAOQEAAAOAAAAAAAAAAEA&#10;IAAAACoBAABkcnMvZTJvRG9jLnhtbFBLBQYAAAAABgAGAFkBAAAWBgAAAAA=&#10;">
                <v:fill on="f" focussize="0,0"/>
                <v:stroke weight="1.5pt" color="#000000 [3213]" miterlimit="8" joinstyle="miter"/>
                <v:imagedata o:title=""/>
                <o:lock v:ext="edit" aspectratio="f"/>
                <v:textbox>
                  <w:txbxContent>
                    <w:p>
                      <w:pPr>
                        <w:ind w:left="0" w:leftChars="0" w:firstLine="0" w:firstLineChars="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碾压</w:t>
                      </w:r>
                    </w:p>
                  </w:txbxContent>
                </v:textbox>
              </v:rect>
            </w:pict>
          </mc:Fallback>
        </mc:AlternateContent>
      </w:r>
      <w:r>
        <w:drawing>
          <wp:anchor distT="0" distB="0" distL="0" distR="0" simplePos="0" relativeHeight="251659264" behindDoc="0" locked="0" layoutInCell="1" allowOverlap="1">
            <wp:simplePos x="0" y="0"/>
            <wp:positionH relativeFrom="column">
              <wp:posOffset>97155</wp:posOffset>
            </wp:positionH>
            <wp:positionV relativeFrom="paragraph">
              <wp:posOffset>166370</wp:posOffset>
            </wp:positionV>
            <wp:extent cx="5225415" cy="7192010"/>
            <wp:effectExtent l="0" t="0" r="0" b="889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l="12950" t="15133" r="12099" b="11913"/>
                    <a:stretch>
                      <a:fillRect/>
                    </a:stretch>
                  </pic:blipFill>
                  <pic:spPr>
                    <a:xfrm>
                      <a:off x="0" y="0"/>
                      <a:ext cx="5240557" cy="7212286"/>
                    </a:xfrm>
                    <a:prstGeom prst="rect">
                      <a:avLst/>
                    </a:prstGeom>
                    <a:noFill/>
                    <a:ln>
                      <a:noFill/>
                    </a:ln>
                  </pic:spPr>
                </pic:pic>
              </a:graphicData>
            </a:graphic>
          </wp:anchor>
        </w:drawing>
      </w:r>
      <w:r>
        <w:rPr>
          <w:rFonts w:hint="eastAsia" w:eastAsia="宋体" w:cs="Times New Roman"/>
          <w:b/>
          <w:bCs/>
          <w:szCs w:val="21"/>
        </w:rPr>
        <w:t>图1</w:t>
      </w:r>
      <w:r>
        <w:rPr>
          <w:rFonts w:eastAsia="宋体" w:cs="Times New Roman"/>
          <w:b/>
          <w:bCs/>
          <w:szCs w:val="21"/>
        </w:rPr>
        <w:t xml:space="preserve">  </w:t>
      </w:r>
      <w:r>
        <w:rPr>
          <w:rFonts w:hint="eastAsia" w:eastAsia="宋体" w:cs="Times New Roman"/>
          <w:b/>
          <w:bCs/>
          <w:szCs w:val="21"/>
        </w:rPr>
        <w:t>市政水泥稳定层和沥青面层</w:t>
      </w:r>
      <w:r>
        <w:rPr>
          <w:rFonts w:hint="eastAsia" w:eastAsia="宋体" w:cs="Times New Roman"/>
          <w:b/>
          <w:bCs/>
          <w:szCs w:val="21"/>
          <w:lang w:eastAsia="zh-CN"/>
        </w:rPr>
        <w:t>数字化摊铺</w:t>
      </w:r>
      <w:r>
        <w:rPr>
          <w:rFonts w:hint="eastAsia" w:eastAsia="宋体" w:cs="Times New Roman"/>
          <w:b/>
          <w:bCs/>
          <w:szCs w:val="21"/>
        </w:rPr>
        <w:t>工艺流程图</w:t>
      </w:r>
    </w:p>
    <w:p>
      <w:pPr>
        <w:adjustRightInd w:val="0"/>
        <w:snapToGrid w:val="0"/>
        <w:spacing w:before="156" w:after="156"/>
        <w:ind w:left="0" w:leftChars="0" w:firstLine="0" w:firstLineChars="0"/>
        <w:jc w:val="center"/>
        <w:outlineLvl w:val="0"/>
        <w:rPr>
          <w:rFonts w:hint="eastAsia" w:ascii="宋体" w:hAnsi="宋体" w:eastAsia="宋体" w:cs="宋体"/>
          <w:bCs w:val="0"/>
          <w:sz w:val="28"/>
          <w:szCs w:val="28"/>
          <w:lang w:val="en-US" w:eastAsia="zh-CN"/>
        </w:rPr>
      </w:pPr>
    </w:p>
    <w:p>
      <w:pPr>
        <w:adjustRightInd w:val="0"/>
        <w:snapToGrid w:val="0"/>
        <w:spacing w:before="156" w:after="156"/>
        <w:ind w:left="0" w:leftChars="0" w:firstLine="0" w:firstLineChars="0"/>
        <w:jc w:val="center"/>
        <w:outlineLvl w:val="0"/>
        <w:rPr>
          <w:rFonts w:hint="eastAsia" w:ascii="宋体" w:hAnsi="宋体" w:eastAsia="宋体" w:cs="宋体"/>
          <w:bCs w:val="0"/>
          <w:sz w:val="28"/>
          <w:szCs w:val="28"/>
          <w:lang w:val="en-US" w:eastAsia="zh-CN"/>
        </w:rPr>
      </w:pPr>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8"/>
          <w:szCs w:val="28"/>
          <w:lang w:val="en-US" w:eastAsia="zh-CN"/>
        </w:rPr>
      </w:pPr>
      <w:bookmarkStart w:id="65" w:name="_Toc25615"/>
    </w:p>
    <w:p>
      <w:pPr>
        <w:adjustRightInd w:val="0"/>
        <w:snapToGrid w:val="0"/>
        <w:spacing w:before="156" w:after="156" w:line="360" w:lineRule="auto"/>
        <w:ind w:left="0" w:leftChars="0" w:firstLine="0" w:firstLineChars="0"/>
        <w:jc w:val="center"/>
        <w:outlineLvl w:val="0"/>
        <w:rPr>
          <w:rFonts w:hint="eastAsia" w:ascii="宋体" w:hAnsi="宋体" w:eastAsia="宋体" w:cs="宋体"/>
          <w:bCs w:val="0"/>
          <w:sz w:val="28"/>
          <w:szCs w:val="28"/>
        </w:rPr>
      </w:pPr>
      <w:r>
        <w:rPr>
          <w:rFonts w:hint="eastAsia" w:ascii="宋体" w:hAnsi="宋体" w:eastAsia="宋体" w:cs="宋体"/>
          <w:bCs w:val="0"/>
          <w:sz w:val="32"/>
          <w:szCs w:val="32"/>
          <w:lang w:val="en-US" w:eastAsia="zh-CN"/>
        </w:rPr>
        <w:t>7</w:t>
      </w:r>
      <w:r>
        <w:rPr>
          <w:rFonts w:hint="eastAsia" w:ascii="宋体" w:hAnsi="宋体" w:eastAsia="宋体" w:cs="宋体"/>
          <w:bCs w:val="0"/>
          <w:sz w:val="32"/>
          <w:szCs w:val="32"/>
        </w:rPr>
        <w:t xml:space="preserve">  施工质量控制</w:t>
      </w:r>
      <w:bookmarkEnd w:id="65"/>
    </w:p>
    <w:p>
      <w:pPr>
        <w:keepNext/>
        <w:keepLines/>
        <w:widowControl w:val="0"/>
        <w:spacing w:before="120" w:beforeLines="0" w:after="120" w:afterLines="0" w:line="360" w:lineRule="auto"/>
        <w:ind w:firstLine="0" w:firstLineChars="0"/>
        <w:jc w:val="center"/>
        <w:outlineLvl w:val="1"/>
        <w:rPr>
          <w:rFonts w:hint="eastAsia" w:ascii="宋体" w:hAnsi="宋体" w:eastAsia="宋体" w:cs="宋体"/>
          <w:sz w:val="24"/>
          <w:szCs w:val="24"/>
        </w:rPr>
      </w:pPr>
      <w:bookmarkStart w:id="66" w:name="_Toc2586"/>
      <w:r>
        <w:rPr>
          <w:rFonts w:hint="eastAsia" w:ascii="宋体" w:hAnsi="宋体" w:eastAsia="宋体" w:cs="宋体"/>
          <w:sz w:val="24"/>
          <w:szCs w:val="24"/>
          <w:lang w:val="en-US" w:eastAsia="zh-CN"/>
        </w:rPr>
        <w:t>7</w:t>
      </w:r>
      <w:r>
        <w:rPr>
          <w:rFonts w:hint="eastAsia" w:ascii="宋体" w:hAnsi="宋体" w:eastAsia="宋体" w:cs="宋体"/>
          <w:sz w:val="24"/>
          <w:szCs w:val="24"/>
        </w:rPr>
        <w:t>.1 施工过程的质量控制</w:t>
      </w:r>
      <w:bookmarkEnd w:id="66"/>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w:t>
      </w:r>
      <w:r>
        <w:rPr>
          <w:rFonts w:hint="eastAsia" w:ascii="宋体" w:hAnsi="宋体" w:eastAsia="宋体" w:cs="宋体"/>
          <w:sz w:val="24"/>
          <w:szCs w:val="24"/>
        </w:rPr>
        <w:t>根据跟踪全站仪与360棱镜间的通视性要求，提前设置跟踪全站仪的转站点，跟踪与接收设备距离控制在300 m以内为宜:</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 摊铺机起步前，用枕木将熨平板垫至虚铺厚度，调整羊角标尺至合适位置。</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 摊铺机起步后</w:t>
      </w:r>
      <w:r>
        <w:rPr>
          <w:rFonts w:hint="eastAsia" w:ascii="宋体" w:hAnsi="宋体" w:eastAsia="宋体" w:cs="宋体"/>
          <w:sz w:val="24"/>
          <w:szCs w:val="24"/>
        </w:rPr>
        <w:t>行进的前</w:t>
      </w:r>
      <w:r>
        <w:rPr>
          <w:rFonts w:hint="eastAsia" w:ascii="宋体" w:hAnsi="宋体" w:eastAsia="宋体" w:cs="宋体"/>
          <w:sz w:val="24"/>
          <w:szCs w:val="24"/>
          <w:lang w:val="en-US" w:eastAsia="zh-CN"/>
        </w:rPr>
        <w:t>10</w:t>
      </w:r>
      <w:r>
        <w:rPr>
          <w:rFonts w:hint="eastAsia" w:ascii="宋体" w:hAnsi="宋体" w:eastAsia="宋体" w:cs="宋体"/>
          <w:sz w:val="24"/>
          <w:szCs w:val="24"/>
        </w:rPr>
        <w:t>m进行摊铺数据校验,当摊铺精度达到规定要求后进入自动控制摊铺</w:t>
      </w:r>
      <w:r>
        <w:rPr>
          <w:rFonts w:hint="eastAsia" w:ascii="宋体" w:hAnsi="宋体" w:eastAsia="宋体" w:cs="宋体"/>
          <w:sz w:val="24"/>
          <w:szCs w:val="24"/>
          <w:lang w:eastAsia="zh-CN"/>
        </w:rPr>
        <w:t>。</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7.1.4 摊铺过程中，需进行实时检测摊铺面的标高，并进行调整，检测间隔为2m-3m。摊铺机工作稳定后，检测间隔为10米检测一次。</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 摊铺过程中，调整不宜过于频繁，调整后应间隔3m-5m，进行检测，根据检测结果再进行调整，直至调整合适。</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7.1.6 摊铺过程中，注意运输车、压路机及其他障碍物对360°棱镜的遮挡。若棱镜跟踪丢失，应及时停机恢复棱镜跟踪。</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7.1.7 当摊铺厚度超出摊铺机作业厚度或摊铺机姿态出现大幅变化后，应注意关闭自动控制功能。</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7.1.8 摊铺过程中，发现羊角标尺大幅度变化，注意停机检查测量机器人及车载设备是否正常。</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7.1.9 摊铺过程中，应避免人员上下踩踏熨平板等扰动熨平板压力的行为。</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7.1.10 摊铺应避免在雨、雪、雾及极低或极高温度等影响测量机器人和车载设备工作的天气条件下进行。</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7.1.11 料车卸料时，应避免撞动摊铺机。</w:t>
      </w:r>
    </w:p>
    <w:p>
      <w:pPr>
        <w:adjustRightInd w:val="0"/>
        <w:snapToGrid w:val="0"/>
        <w:spacing w:before="156" w:after="156"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7.1.12 料车内残存余料，应避免卸在摊铺机行进路线上。</w:t>
      </w:r>
    </w:p>
    <w:p>
      <w:pPr>
        <w:adjustRightInd w:val="0"/>
        <w:snapToGrid w:val="0"/>
        <w:spacing w:before="156" w:after="156" w:line="360" w:lineRule="auto"/>
        <w:ind w:left="0" w:leftChars="0" w:firstLine="0" w:firstLineChars="0"/>
        <w:jc w:val="center"/>
        <w:outlineLvl w:val="1"/>
        <w:rPr>
          <w:rFonts w:hint="eastAsia" w:ascii="宋体" w:hAnsi="宋体" w:eastAsia="宋体" w:cs="宋体"/>
          <w:sz w:val="24"/>
          <w:szCs w:val="24"/>
        </w:rPr>
      </w:pPr>
      <w:bookmarkStart w:id="67" w:name="_Toc23441"/>
      <w:r>
        <w:rPr>
          <w:rFonts w:hint="eastAsia" w:ascii="宋体" w:hAnsi="宋体" w:eastAsia="宋体" w:cs="宋体"/>
          <w:sz w:val="24"/>
          <w:szCs w:val="24"/>
          <w:lang w:val="en-US" w:eastAsia="zh-CN"/>
        </w:rPr>
        <w:t>7</w:t>
      </w:r>
      <w:r>
        <w:rPr>
          <w:rFonts w:hint="eastAsia" w:ascii="宋体" w:hAnsi="宋体" w:eastAsia="宋体" w:cs="宋体"/>
          <w:sz w:val="24"/>
          <w:szCs w:val="24"/>
        </w:rPr>
        <w:t>.2 质量检查和验收</w:t>
      </w:r>
      <w:bookmarkEnd w:id="67"/>
    </w:p>
    <w:p>
      <w:pPr>
        <w:adjustRightInd w:val="0"/>
        <w:snapToGrid w:val="0"/>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摊铺质量检测方法及具体操作应按JTG 3450规定执行,质量验收标准按照JTG F80/1规定要求。</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分段摊铺时，每段摊铺路面均需进行摊铺质量检测，最终摊铺质量检测数据应为施工段范围的全部检测数据。</w:t>
      </w:r>
    </w:p>
    <w:p>
      <w:p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检测过程中发现质量缺陷时，应加大检测频率</w:t>
      </w:r>
      <w:r>
        <w:rPr>
          <w:rFonts w:hint="eastAsia" w:ascii="宋体" w:hAnsi="宋体" w:eastAsia="宋体" w:cs="宋体"/>
          <w:sz w:val="24"/>
          <w:szCs w:val="24"/>
          <w:lang w:eastAsia="zh-CN"/>
        </w:rPr>
        <w:t>。</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4 </w:t>
      </w:r>
      <w:r>
        <w:rPr>
          <w:rFonts w:hint="eastAsia" w:ascii="宋体" w:hAnsi="宋体" w:eastAsia="宋体" w:cs="宋体"/>
          <w:sz w:val="24"/>
          <w:szCs w:val="24"/>
        </w:rPr>
        <w:t>在确保基本施工质量前提下，进行</w:t>
      </w:r>
      <w:r>
        <w:rPr>
          <w:rFonts w:hint="eastAsia" w:ascii="宋体" w:hAnsi="宋体" w:eastAsia="宋体" w:cs="宋体"/>
          <w:sz w:val="24"/>
          <w:szCs w:val="24"/>
          <w:lang w:eastAsia="zh-CN"/>
        </w:rPr>
        <w:t>数字化摊铺</w:t>
      </w:r>
      <w:r>
        <w:rPr>
          <w:rFonts w:hint="eastAsia" w:ascii="宋体" w:hAnsi="宋体" w:eastAsia="宋体" w:cs="宋体"/>
          <w:sz w:val="24"/>
          <w:szCs w:val="24"/>
        </w:rPr>
        <w:t>精准度分析。</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 xml:space="preserve"> </w:t>
      </w:r>
      <w:r>
        <w:rPr>
          <w:rFonts w:hint="eastAsia" w:ascii="宋体" w:hAnsi="宋体" w:eastAsia="宋体" w:cs="宋体"/>
          <w:sz w:val="24"/>
          <w:szCs w:val="24"/>
          <w:lang w:eastAsia="zh-CN"/>
        </w:rPr>
        <w:t>数字化摊铺</w:t>
      </w:r>
      <w:r>
        <w:rPr>
          <w:rFonts w:hint="eastAsia" w:ascii="宋体" w:hAnsi="宋体" w:eastAsia="宋体" w:cs="宋体"/>
          <w:sz w:val="24"/>
          <w:szCs w:val="24"/>
        </w:rPr>
        <w:t>精准度分析从纵断面高程、结构层厚度、横坡度以及平整度四个检测项目的检测数据结果的整体分布情况进行判定分析，分别绘制四个检测项目的检测结果频数分布直方图,统计检测值频数分布结果。</w:t>
      </w:r>
    </w:p>
    <w:p>
      <w:pPr>
        <w:spacing w:before="156" w:after="156"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7.2.6  </w:t>
      </w:r>
      <w:r>
        <w:rPr>
          <w:rFonts w:hint="eastAsia" w:ascii="宋体" w:hAnsi="宋体" w:eastAsia="宋体" w:cs="宋体"/>
          <w:sz w:val="24"/>
          <w:szCs w:val="24"/>
          <w:lang w:eastAsia="zh-CN"/>
        </w:rPr>
        <w:t>数字化摊铺</w:t>
      </w:r>
      <w:r>
        <w:rPr>
          <w:rFonts w:hint="eastAsia" w:ascii="宋体" w:hAnsi="宋体" w:eastAsia="宋体" w:cs="宋体"/>
          <w:sz w:val="24"/>
          <w:szCs w:val="24"/>
        </w:rPr>
        <w:t>精准度分析根据施工层位的不同,各项检测指标的控制范围应当结合设计值或规范值以及频数分布结果确定。</w:t>
      </w:r>
    </w:p>
    <w:p>
      <w:pPr>
        <w:spacing w:before="156" w:after="156" w:line="360" w:lineRule="auto"/>
        <w:ind w:left="0" w:leftChars="0" w:firstLine="0" w:firstLineChars="0"/>
        <w:jc w:val="left"/>
        <w:rPr>
          <w:rFonts w:hint="eastAsia" w:eastAsia="宋体"/>
          <w:sz w:val="24"/>
          <w:szCs w:val="24"/>
          <w:lang w:eastAsia="zh-CN"/>
        </w:rPr>
      </w:pPr>
      <w:r>
        <w:rPr>
          <w:rFonts w:hint="eastAsia" w:ascii="宋体" w:hAnsi="宋体" w:eastAsia="宋体" w:cs="宋体"/>
          <w:sz w:val="24"/>
          <w:szCs w:val="24"/>
          <w:lang w:val="en-US" w:eastAsia="zh-CN"/>
        </w:rPr>
        <w:t xml:space="preserve">7.2.7  </w:t>
      </w:r>
      <w:r>
        <w:rPr>
          <w:rFonts w:hint="eastAsia" w:ascii="宋体" w:hAnsi="宋体" w:eastAsia="宋体" w:cs="宋体"/>
          <w:sz w:val="24"/>
          <w:szCs w:val="24"/>
        </w:rPr>
        <w:t>摊铺质量评价报告应全面反映各种摊铺质量信息，主要包括工程信息、摊铺信息、质量检测信息及精准度分析信息</w:t>
      </w:r>
      <w:r>
        <w:rPr>
          <w:rFonts w:hint="eastAsia" w:ascii="宋体" w:hAnsi="宋体" w:eastAsia="宋体" w:cs="宋体"/>
          <w:sz w:val="24"/>
          <w:szCs w:val="24"/>
          <w:lang w:eastAsia="zh-CN"/>
        </w:rPr>
        <w:t>。</w:t>
      </w:r>
    </w:p>
    <w:p>
      <w:pPr>
        <w:spacing w:before="156" w:after="156"/>
        <w:ind w:firstLine="0" w:firstLineChars="0"/>
        <w:rPr>
          <w:rFonts w:eastAsia="宋体" w:cs="Times New Roman"/>
        </w:rPr>
      </w:pPr>
    </w:p>
    <w:p>
      <w:pPr>
        <w:spacing w:before="156" w:after="156"/>
        <w:ind w:firstLine="0" w:firstLineChars="0"/>
        <w:rPr>
          <w:rFonts w:eastAsia="宋体" w:cs="Times New Roman"/>
        </w:rPr>
      </w:pPr>
    </w:p>
    <w:p>
      <w:pPr>
        <w:spacing w:before="156" w:after="156"/>
        <w:ind w:firstLine="0" w:firstLineChars="0"/>
        <w:rPr>
          <w:rFonts w:eastAsia="宋体" w:cs="Times New Roman"/>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spacing w:before="0" w:beforeLines="0" w:after="0" w:afterLines="0" w:line="240" w:lineRule="auto"/>
        <w:ind w:firstLine="0" w:firstLineChars="0"/>
        <w:jc w:val="center"/>
        <w:rPr>
          <w:rFonts w:hint="eastAsia" w:ascii="宋体" w:hAnsi="宋体" w:eastAsia="宋体" w:cs="宋体"/>
          <w:b/>
          <w:bCs/>
          <w:color w:val="000000"/>
          <w:kern w:val="0"/>
          <w:sz w:val="32"/>
          <w:szCs w:val="32"/>
        </w:rPr>
      </w:pPr>
    </w:p>
    <w:p>
      <w:pPr>
        <w:adjustRightInd w:val="0"/>
        <w:snapToGrid w:val="0"/>
        <w:spacing w:before="156" w:after="156"/>
        <w:ind w:firstLine="420"/>
        <w:jc w:val="left"/>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附录A         摊铺精准度分析</w:t>
      </w:r>
    </w:p>
    <w:p>
      <w:pPr>
        <w:spacing w:line="360" w:lineRule="auto"/>
        <w:ind w:left="0" w:leftChars="0" w:firstLine="420" w:firstLineChars="200"/>
        <w:jc w:val="left"/>
        <w:rPr>
          <w:rFonts w:hint="eastAsia" w:ascii="宋体" w:hAnsi="宋体" w:eastAsia="宋体" w:cs="宋体"/>
          <w:sz w:val="24"/>
          <w:szCs w:val="24"/>
        </w:rPr>
      </w:pPr>
      <w:bookmarkStart w:id="68" w:name="_Toc20441"/>
      <w:bookmarkStart w:id="69" w:name="_Toc100662050"/>
      <w:bookmarkStart w:id="70" w:name="_Toc21020"/>
      <w:bookmarkStart w:id="71" w:name="_Toc100662051"/>
      <w:bookmarkStart w:id="72" w:name="_Toc25769"/>
      <w:bookmarkStart w:id="73" w:name="_Toc11038"/>
      <w:bookmarkStart w:id="74" w:name="_Toc13835"/>
      <w:bookmarkStart w:id="75" w:name="_Toc74321829"/>
      <w:bookmarkStart w:id="76" w:name="_Toc27083"/>
      <w:r>
        <w:rPr>
          <w:rFonts w:hint="eastAsia"/>
          <w:lang w:val="en-US" w:eastAsia="zh-CN"/>
        </w:rPr>
        <w:t xml:space="preserve"> </w:t>
      </w:r>
      <w:r>
        <w:rPr>
          <w:rFonts w:hint="eastAsia" w:ascii="宋体" w:hAnsi="宋体" w:eastAsia="宋体" w:cs="宋体"/>
          <w:sz w:val="24"/>
          <w:szCs w:val="24"/>
        </w:rPr>
        <w:t>各项检测项目均满足精准度分析的视为通过3D摊铺精准度分析，否则视为不通过，对于不通过的，应具体分析原因，进一步提高完善3D摊铺技术方案。</w:t>
      </w:r>
    </w:p>
    <w:p>
      <w:pPr>
        <w:spacing w:line="360" w:lineRule="auto"/>
        <w:ind w:left="0" w:lef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纵断高程精准度分析应以纵断高程检测值的频数分布情况进行控制标准的设定，绘制频数分布直方图，检测单元的纵断高程检测结果应满足控制标准要求(见式</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w:t>
      </w:r>
    </w:p>
    <w:p>
      <w:pPr>
        <w:spacing w:line="360" w:lineRule="auto"/>
        <w:ind w:left="0" w:leftChars="0" w:firstLine="0" w:firstLineChars="0"/>
        <w:jc w:val="right"/>
        <w:rPr>
          <w:rFonts w:hint="default" w:ascii="宋体" w:hAnsi="宋体" w:eastAsia="宋体" w:cs="宋体"/>
          <w:sz w:val="24"/>
          <w:szCs w:val="24"/>
          <w:lang w:val="en-US" w:eastAsia="zh-CN"/>
        </w:rPr>
      </w:pPr>
      <w:r>
        <w:rPr>
          <w:rFonts w:hint="eastAsia" w:ascii="宋体" w:hAnsi="宋体" w:eastAsia="宋体" w:cs="宋体"/>
          <w:sz w:val="24"/>
          <w:szCs w:val="24"/>
        </w:rPr>
        <w:t>Pg≥[Pg]</w:t>
      </w:r>
      <w:r>
        <w:rPr>
          <w:rFonts w:hint="eastAsia" w:ascii="宋体" w:hAnsi="宋体" w:eastAsia="宋体" w:cs="宋体"/>
          <w:sz w:val="24"/>
          <w:szCs w:val="24"/>
          <w:lang w:val="en-US" w:eastAsia="zh-CN"/>
        </w:rPr>
        <w:t>……………………………………（1）</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式中:</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Pg</w:t>
      </w:r>
      <w:r>
        <w:rPr>
          <w:rFonts w:hint="eastAsia" w:ascii="宋体" w:hAnsi="宋体" w:eastAsia="宋体" w:cs="宋体"/>
          <w:sz w:val="24"/>
          <w:szCs w:val="24"/>
          <w:lang w:val="en-US" w:eastAsia="zh-CN"/>
        </w:rPr>
        <w:t>——</w:t>
      </w:r>
      <w:r>
        <w:rPr>
          <w:rFonts w:hint="eastAsia" w:ascii="宋体" w:hAnsi="宋体" w:eastAsia="宋体" w:cs="宋体"/>
          <w:sz w:val="24"/>
          <w:szCs w:val="24"/>
        </w:rPr>
        <w:t>满足纵断高程精准度分析要求的检测值频数:</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g</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纵断高程精准度控制指标，控制标准由设计值与检测值的频数分布情况确定。</w:t>
      </w:r>
    </w:p>
    <w:p>
      <w:p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结构层厚度精准度分析应以结构层厚度检测值的频数分布情况进行控制标准的设定，绘制频数分布直方图，检测单元的结构层厚度检测结果应满足控制标准要求(见式</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p>
    <w:p>
      <w:pPr>
        <w:spacing w:line="360" w:lineRule="auto"/>
        <w:ind w:left="0" w:leftChars="0" w:firstLine="0" w:firstLineChars="0"/>
        <w:jc w:val="righ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h</w:t>
      </w:r>
      <w:r>
        <w:rPr>
          <w:rFonts w:hint="eastAsia" w:ascii="宋体" w:hAnsi="宋体" w:eastAsia="宋体" w:cs="宋体"/>
          <w:sz w:val="24"/>
          <w:szCs w:val="24"/>
        </w:rPr>
        <w:t>≥[P</w:t>
      </w:r>
      <w:r>
        <w:rPr>
          <w:rFonts w:hint="eastAsia" w:ascii="宋体" w:hAnsi="宋体" w:eastAsia="宋体" w:cs="宋体"/>
          <w:sz w:val="24"/>
          <w:szCs w:val="24"/>
          <w:lang w:val="en-US" w:eastAsia="zh-CN"/>
        </w:rPr>
        <w:t>h</w:t>
      </w:r>
      <w:r>
        <w:rPr>
          <w:rFonts w:hint="eastAsia" w:ascii="宋体" w:hAnsi="宋体" w:eastAsia="宋体" w:cs="宋体"/>
          <w:sz w:val="24"/>
          <w:szCs w:val="24"/>
        </w:rPr>
        <w:t>]</w:t>
      </w:r>
      <w:r>
        <w:rPr>
          <w:rFonts w:hint="eastAsia" w:ascii="宋体" w:hAnsi="宋体" w:eastAsia="宋体" w:cs="宋体"/>
          <w:sz w:val="24"/>
          <w:szCs w:val="24"/>
          <w:lang w:val="en-US" w:eastAsia="zh-CN"/>
        </w:rPr>
        <w:t>……………………………………（2）</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式中: </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Ph </w:t>
      </w:r>
      <w:r>
        <w:rPr>
          <w:rFonts w:hint="eastAsia" w:ascii="宋体" w:hAnsi="宋体" w:eastAsia="宋体" w:cs="宋体"/>
          <w:sz w:val="24"/>
          <w:szCs w:val="24"/>
          <w:lang w:eastAsia="zh-CN"/>
        </w:rPr>
        <w:t>——</w:t>
      </w:r>
      <w:r>
        <w:rPr>
          <w:rFonts w:hint="eastAsia" w:ascii="宋体" w:hAnsi="宋体" w:eastAsia="宋体" w:cs="宋体"/>
          <w:sz w:val="24"/>
          <w:szCs w:val="24"/>
        </w:rPr>
        <w:t>满足结构层厚度精准度分析要求的检测值频数:</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h</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结构层厚度精准度控制指标，控制标准由设计值与检测值的频数分布情况确定。</w:t>
      </w:r>
    </w:p>
    <w:p>
      <w:pPr>
        <w:spacing w:line="360" w:lineRule="auto"/>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横坡度精准度分析应以横坡度检测值的频数分布情况进行控制标准的设定，绘制频数分布直方图，检测单元的横坡度检测结果应满足控制标准要求(见式</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lang w:eastAsia="zh-CN"/>
        </w:rPr>
        <w:t>。</w:t>
      </w:r>
    </w:p>
    <w:p>
      <w:pPr>
        <w:spacing w:line="360" w:lineRule="auto"/>
        <w:ind w:left="0" w:leftChars="0" w:firstLine="0" w:firstLineChars="0"/>
        <w:jc w:val="right"/>
        <w:rPr>
          <w:rFonts w:hint="default" w:ascii="宋体" w:hAnsi="宋体" w:eastAsia="宋体" w:cs="宋体"/>
          <w:sz w:val="24"/>
          <w:szCs w:val="24"/>
          <w:lang w:val="en-US" w:eastAsia="zh-CN"/>
        </w:rPr>
      </w:pPr>
      <w:r>
        <w:rPr>
          <w:rFonts w:hint="eastAsia" w:ascii="宋体" w:hAnsi="宋体" w:eastAsia="宋体" w:cs="宋体"/>
          <w:sz w:val="24"/>
          <w:szCs w:val="24"/>
        </w:rPr>
        <w:t>Pp≥[Pp]</w:t>
      </w:r>
      <w:r>
        <w:rPr>
          <w:rFonts w:hint="eastAsia" w:ascii="宋体" w:hAnsi="宋体" w:eastAsia="宋体" w:cs="宋体"/>
          <w:sz w:val="24"/>
          <w:szCs w:val="24"/>
          <w:lang w:val="en-US" w:eastAsia="zh-CN"/>
        </w:rPr>
        <w:t>……………………………………（3）</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式中:</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p</w:t>
      </w:r>
      <w:r>
        <w:rPr>
          <w:rFonts w:hint="eastAsia" w:ascii="宋体" w:hAnsi="宋体" w:eastAsia="宋体" w:cs="宋体"/>
          <w:sz w:val="24"/>
          <w:szCs w:val="24"/>
          <w:lang w:eastAsia="zh-CN"/>
        </w:rPr>
        <w:t>——</w:t>
      </w:r>
      <w:r>
        <w:rPr>
          <w:rFonts w:hint="eastAsia" w:ascii="宋体" w:hAnsi="宋体" w:eastAsia="宋体" w:cs="宋体"/>
          <w:sz w:val="24"/>
          <w:szCs w:val="24"/>
        </w:rPr>
        <w:t>满足横坡度精准度分析要求的检测值频数:</w:t>
      </w:r>
    </w:p>
    <w:p>
      <w:pPr>
        <w:spacing w:line="360" w:lineRule="auto"/>
        <w:ind w:left="0" w:lef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[Pp]</w:t>
      </w:r>
      <w:r>
        <w:rPr>
          <w:rFonts w:hint="eastAsia" w:ascii="宋体" w:hAnsi="宋体" w:eastAsia="宋体" w:cs="宋体"/>
          <w:sz w:val="24"/>
          <w:szCs w:val="24"/>
          <w:lang w:eastAsia="zh-CN"/>
        </w:rPr>
        <w:t>——</w:t>
      </w:r>
      <w:r>
        <w:rPr>
          <w:rFonts w:hint="eastAsia" w:ascii="宋体" w:hAnsi="宋体" w:eastAsia="宋体" w:cs="宋体"/>
          <w:sz w:val="24"/>
          <w:szCs w:val="24"/>
        </w:rPr>
        <w:t>横坡度精准度控制指标，控制标准由规范值与检测值的频数分布情况确定</w:t>
      </w:r>
      <w:r>
        <w:rPr>
          <w:rFonts w:hint="eastAsia" w:ascii="宋体" w:hAnsi="宋体" w:eastAsia="宋体" w:cs="宋体"/>
          <w:sz w:val="24"/>
          <w:szCs w:val="24"/>
          <w:lang w:eastAsia="zh-CN"/>
        </w:rPr>
        <w:t>。</w:t>
      </w:r>
    </w:p>
    <w:p>
      <w:pPr>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平整度精准度分析应以平整度检测值的频数分布情况进行控制标准的设定，绘制频数分布直方图，检测单元的平整度检测结果应满足控制标准要求(见式</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spacing w:line="360" w:lineRule="auto"/>
        <w:ind w:left="0" w:leftChars="0" w:firstLine="0" w:firstLineChars="0"/>
        <w:jc w:val="righ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r</w:t>
      </w:r>
      <w:r>
        <w:rPr>
          <w:rFonts w:hint="eastAsia" w:ascii="宋体" w:hAnsi="宋体" w:eastAsia="宋体" w:cs="宋体"/>
          <w:sz w:val="24"/>
          <w:szCs w:val="24"/>
        </w:rPr>
        <w:t>≥[Pr]</w:t>
      </w:r>
      <w:r>
        <w:rPr>
          <w:rFonts w:hint="eastAsia" w:ascii="宋体" w:hAnsi="宋体" w:eastAsia="宋体" w:cs="宋体"/>
          <w:sz w:val="24"/>
          <w:szCs w:val="24"/>
          <w:lang w:val="en-US"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式中:</w:t>
      </w:r>
    </w:p>
    <w:p>
      <w:pPr>
        <w:spacing w:line="360" w:lineRule="auto"/>
        <w:ind w:left="0" w:leftChars="0"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P</w:t>
      </w:r>
      <w:r>
        <w:rPr>
          <w:rFonts w:hint="eastAsia" w:ascii="宋体" w:hAnsi="宋体" w:eastAsia="宋体" w:cs="宋体"/>
          <w:sz w:val="24"/>
          <w:szCs w:val="24"/>
          <w:lang w:val="en-US" w:eastAsia="zh-CN"/>
        </w:rPr>
        <w:t>r</w:t>
      </w:r>
      <w:r>
        <w:rPr>
          <w:rFonts w:hint="eastAsia" w:ascii="宋体" w:hAnsi="宋体" w:eastAsia="宋体" w:cs="宋体"/>
          <w:sz w:val="24"/>
          <w:szCs w:val="24"/>
          <w:lang w:eastAsia="zh-CN"/>
        </w:rPr>
        <w:t>——</w:t>
      </w:r>
      <w:r>
        <w:rPr>
          <w:rFonts w:hint="eastAsia" w:ascii="宋体" w:hAnsi="宋体" w:eastAsia="宋体" w:cs="宋体"/>
          <w:sz w:val="24"/>
          <w:szCs w:val="24"/>
        </w:rPr>
        <w:t>满足平整度精准度分析要求的检测值频数</w:t>
      </w:r>
      <w:r>
        <w:rPr>
          <w:rFonts w:hint="eastAsia" w:ascii="宋体" w:hAnsi="宋体" w:eastAsia="宋体" w:cs="宋体"/>
          <w:sz w:val="24"/>
          <w:szCs w:val="24"/>
          <w:lang w:eastAsia="zh-CN"/>
        </w:rPr>
        <w:t>；</w:t>
      </w:r>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lang w:val="en-US" w:eastAsia="zh-CN"/>
        </w:rPr>
        <w:t>r</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横坡度精准度控制指标，控制标准由检测值的频数分布情况确定。</w:t>
      </w: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center"/>
        <w:rPr>
          <w:rFonts w:hint="eastAsia" w:ascii="宋体" w:hAnsi="宋体" w:eastAsia="宋体" w:cs="宋体"/>
          <w:sz w:val="32"/>
          <w:szCs w:val="32"/>
          <w:lang w:eastAsia="zh-CN"/>
        </w:rPr>
      </w:pPr>
    </w:p>
    <w:p>
      <w:pPr>
        <w:pStyle w:val="3"/>
        <w:spacing w:before="156" w:beforeLines="50" w:after="156" w:afterLines="50" w:line="360" w:lineRule="auto"/>
        <w:jc w:val="both"/>
        <w:rPr>
          <w:rFonts w:hint="eastAsia" w:ascii="宋体" w:hAnsi="宋体" w:eastAsia="宋体" w:cs="宋体"/>
          <w:sz w:val="32"/>
          <w:szCs w:val="32"/>
          <w:lang w:eastAsia="zh-CN"/>
        </w:rPr>
      </w:pPr>
    </w:p>
    <w:p>
      <w:pPr>
        <w:rPr>
          <w:rFonts w:hint="eastAsia"/>
          <w:lang w:eastAsia="zh-CN"/>
        </w:rPr>
      </w:pPr>
    </w:p>
    <w:p>
      <w:pPr>
        <w:rPr>
          <w:rFonts w:hint="eastAsia"/>
          <w:lang w:eastAsia="zh-CN"/>
        </w:rPr>
      </w:pPr>
    </w:p>
    <w:p>
      <w:pPr>
        <w:pStyle w:val="3"/>
        <w:spacing w:before="156" w:beforeLines="50" w:after="156" w:afterLines="50" w:line="360" w:lineRule="auto"/>
        <w:jc w:val="center"/>
        <w:rPr>
          <w:rFonts w:hint="eastAsia" w:ascii="宋体" w:hAnsi="宋体" w:eastAsia="宋体" w:cs="宋体"/>
          <w:sz w:val="28"/>
          <w:lang w:eastAsia="zh-CN"/>
        </w:rPr>
      </w:pPr>
      <w:r>
        <w:rPr>
          <w:rFonts w:hint="eastAsia" w:ascii="宋体" w:hAnsi="宋体" w:eastAsia="宋体" w:cs="宋体"/>
          <w:sz w:val="32"/>
          <w:szCs w:val="32"/>
          <w:lang w:eastAsia="zh-CN"/>
        </w:rPr>
        <w:t>本文件用词说明</w:t>
      </w:r>
      <w:bookmarkEnd w:id="68"/>
      <w:bookmarkEnd w:id="69"/>
    </w:p>
    <w:p>
      <w:pPr>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为便于在执行本文件条文时区别对待，对要求严格程度不同的用词说明如下：</w:t>
      </w:r>
    </w:p>
    <w:p>
      <w:pPr>
        <w:numPr>
          <w:ilvl w:val="0"/>
          <w:numId w:val="0"/>
        </w:numPr>
        <w:tabs>
          <w:tab w:val="left" w:pos="1418"/>
        </w:tabs>
        <w:spacing w:line="360" w:lineRule="auto"/>
        <w:ind w:firstLine="720" w:firstLineChars="300"/>
        <w:rPr>
          <w:rFonts w:hint="eastAsia" w:ascii="宋体" w:hAnsi="宋体" w:eastAsia="宋体" w:cs="宋体"/>
          <w:sz w:val="24"/>
          <w:szCs w:val="24"/>
        </w:rPr>
      </w:pPr>
      <w:bookmarkStart w:id="77" w:name="_Toc28231"/>
      <w:r>
        <w:rPr>
          <w:rFonts w:hint="eastAsia" w:ascii="宋体" w:hAnsi="宋体" w:eastAsia="宋体" w:cs="宋体"/>
          <w:sz w:val="24"/>
          <w:szCs w:val="24"/>
          <w:lang w:val="en-US" w:eastAsia="zh-CN"/>
        </w:rPr>
        <w:t>1）</w:t>
      </w:r>
      <w:r>
        <w:rPr>
          <w:rFonts w:hint="eastAsia" w:ascii="宋体" w:hAnsi="宋体" w:eastAsia="宋体" w:cs="宋体"/>
          <w:sz w:val="24"/>
          <w:szCs w:val="24"/>
        </w:rPr>
        <w:t>表示很严格，非这样做不可的：</w:t>
      </w:r>
      <w:bookmarkEnd w:id="77"/>
    </w:p>
    <w:p>
      <w:pPr>
        <w:tabs>
          <w:tab w:val="left" w:pos="1418"/>
        </w:tabs>
        <w:spacing w:line="360" w:lineRule="auto"/>
        <w:ind w:left="0" w:leftChars="0" w:firstLine="1118" w:firstLineChars="466"/>
        <w:rPr>
          <w:rFonts w:hint="eastAsia" w:ascii="宋体" w:hAnsi="宋体" w:eastAsia="宋体" w:cs="宋体"/>
          <w:sz w:val="24"/>
          <w:szCs w:val="24"/>
        </w:rPr>
      </w:pPr>
      <w:r>
        <w:rPr>
          <w:rFonts w:hint="eastAsia" w:ascii="宋体" w:hAnsi="宋体" w:eastAsia="宋体" w:cs="宋体"/>
          <w:sz w:val="24"/>
          <w:szCs w:val="24"/>
        </w:rPr>
        <w:t>正面词采用“必须”，反面词采用“严禁”；</w:t>
      </w:r>
    </w:p>
    <w:p>
      <w:pPr>
        <w:numPr>
          <w:ilvl w:val="0"/>
          <w:numId w:val="0"/>
        </w:numPr>
        <w:tabs>
          <w:tab w:val="left" w:pos="1418"/>
        </w:tabs>
        <w:spacing w:line="360" w:lineRule="auto"/>
        <w:ind w:leftChars="200" w:firstLine="240" w:firstLineChars="100"/>
        <w:rPr>
          <w:rFonts w:hint="eastAsia" w:ascii="宋体" w:hAnsi="宋体" w:eastAsia="宋体" w:cs="宋体"/>
          <w:sz w:val="24"/>
          <w:szCs w:val="24"/>
        </w:rPr>
      </w:pPr>
      <w:bookmarkStart w:id="78" w:name="_Toc20019"/>
      <w:r>
        <w:rPr>
          <w:rFonts w:hint="eastAsia" w:ascii="宋体" w:hAnsi="宋体" w:eastAsia="宋体" w:cs="宋体"/>
          <w:sz w:val="24"/>
          <w:szCs w:val="24"/>
          <w:lang w:val="en-US" w:eastAsia="zh-CN"/>
        </w:rPr>
        <w:t>2）</w:t>
      </w:r>
      <w:r>
        <w:rPr>
          <w:rFonts w:hint="eastAsia" w:ascii="宋体" w:hAnsi="宋体" w:eastAsia="宋体" w:cs="宋体"/>
          <w:sz w:val="24"/>
          <w:szCs w:val="24"/>
        </w:rPr>
        <w:t>表示严格，在正常情况下均应这样做的：</w:t>
      </w:r>
      <w:bookmarkEnd w:id="78"/>
    </w:p>
    <w:p>
      <w:pPr>
        <w:tabs>
          <w:tab w:val="left" w:pos="1418"/>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正面词采用“应”，反面词采用“不应”；</w:t>
      </w:r>
    </w:p>
    <w:p>
      <w:pPr>
        <w:numPr>
          <w:ilvl w:val="0"/>
          <w:numId w:val="0"/>
        </w:numPr>
        <w:tabs>
          <w:tab w:val="left" w:pos="1418"/>
        </w:tabs>
        <w:spacing w:line="360" w:lineRule="auto"/>
        <w:ind w:leftChars="200" w:firstLine="240" w:firstLineChars="100"/>
        <w:rPr>
          <w:rFonts w:hint="eastAsia" w:ascii="宋体" w:hAnsi="宋体" w:eastAsia="宋体" w:cs="宋体"/>
          <w:sz w:val="24"/>
          <w:szCs w:val="24"/>
        </w:rPr>
      </w:pPr>
      <w:bookmarkStart w:id="79" w:name="_Toc25729"/>
      <w:r>
        <w:rPr>
          <w:rFonts w:hint="eastAsia" w:ascii="宋体" w:hAnsi="宋体" w:eastAsia="宋体" w:cs="宋体"/>
          <w:sz w:val="24"/>
          <w:szCs w:val="24"/>
          <w:lang w:val="en-US" w:eastAsia="zh-CN"/>
        </w:rPr>
        <w:t>3）</w:t>
      </w:r>
      <w:r>
        <w:rPr>
          <w:rFonts w:hint="eastAsia" w:ascii="宋体" w:hAnsi="宋体" w:eastAsia="宋体" w:cs="宋体"/>
          <w:sz w:val="24"/>
          <w:szCs w:val="24"/>
        </w:rPr>
        <w:t>表示允许稍有选择，在条件许可时首先应这样做的：</w:t>
      </w:r>
      <w:bookmarkEnd w:id="79"/>
    </w:p>
    <w:p>
      <w:pPr>
        <w:tabs>
          <w:tab w:val="left" w:pos="1418"/>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正面词采用“宜”，反面词采用“不宜”；</w:t>
      </w:r>
    </w:p>
    <w:p>
      <w:pPr>
        <w:numPr>
          <w:ilvl w:val="0"/>
          <w:numId w:val="0"/>
        </w:numPr>
        <w:tabs>
          <w:tab w:val="left" w:pos="1418"/>
        </w:tabs>
        <w:spacing w:line="360" w:lineRule="auto"/>
        <w:ind w:leftChars="200" w:firstLine="240" w:firstLineChars="100"/>
        <w:rPr>
          <w:rFonts w:hint="eastAsia" w:ascii="宋体" w:hAnsi="宋体" w:eastAsia="宋体" w:cs="宋体"/>
          <w:sz w:val="24"/>
          <w:szCs w:val="24"/>
        </w:rPr>
      </w:pPr>
      <w:bookmarkStart w:id="80" w:name="_Toc15574"/>
      <w:r>
        <w:rPr>
          <w:rFonts w:hint="eastAsia" w:ascii="宋体" w:hAnsi="宋体" w:eastAsia="宋体" w:cs="宋体"/>
          <w:sz w:val="24"/>
          <w:szCs w:val="24"/>
          <w:lang w:val="en-US" w:eastAsia="zh-CN"/>
        </w:rPr>
        <w:t>4）</w:t>
      </w:r>
      <w:r>
        <w:rPr>
          <w:rFonts w:hint="eastAsia" w:ascii="宋体" w:hAnsi="宋体" w:eastAsia="宋体" w:cs="宋体"/>
          <w:sz w:val="24"/>
          <w:szCs w:val="24"/>
        </w:rPr>
        <w:t>表示有选择，在一定条件下可以这样做的，采用“可”。</w:t>
      </w:r>
      <w:bookmarkEnd w:id="80"/>
    </w:p>
    <w:p>
      <w:pPr>
        <w:spacing w:after="120" w:line="360" w:lineRule="auto"/>
        <w:rPr>
          <w:rFonts w:hint="eastAsia" w:ascii="宋体" w:hAnsi="宋体" w:eastAsia="宋体" w:cs="宋体"/>
          <w:sz w:val="24"/>
          <w:szCs w:val="24"/>
        </w:rPr>
      </w:pPr>
      <w:r>
        <w:rPr>
          <w:rFonts w:hint="eastAsia" w:ascii="宋体" w:hAnsi="宋体" w:eastAsia="宋体" w:cs="宋体"/>
          <w:sz w:val="24"/>
          <w:szCs w:val="24"/>
        </w:rPr>
        <w:t>2 本文件条文中指明应按其他有关文件执行的写法为：“应符合……的规定”或“应按……执行”。</w:t>
      </w: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ind w:firstLine="420"/>
        <w:jc w:val="center"/>
        <w:rPr>
          <w:rFonts w:hint="eastAsia" w:ascii="Times New Roman" w:hAnsi="Times New Roman" w:eastAsia="黑体" w:cstheme="minorBidi"/>
          <w:bCs/>
          <w:kern w:val="44"/>
          <w:sz w:val="28"/>
          <w:szCs w:val="44"/>
          <w:lang w:val="en-US" w:eastAsia="zh-CN" w:bidi="ar-SA"/>
        </w:rPr>
      </w:pPr>
    </w:p>
    <w:p>
      <w:pPr>
        <w:adjustRightInd w:val="0"/>
        <w:snapToGrid w:val="0"/>
        <w:spacing w:before="156" w:after="156" w:line="360" w:lineRule="auto"/>
        <w:ind w:left="0" w:leftChars="0" w:firstLine="0" w:firstLineChars="0"/>
        <w:jc w:val="center"/>
        <w:rPr>
          <w:rFonts w:hint="eastAsia" w:ascii="宋体" w:hAnsi="宋体" w:eastAsia="宋体" w:cs="宋体"/>
          <w:sz w:val="28"/>
          <w:lang w:eastAsia="zh-CN"/>
        </w:rPr>
      </w:pPr>
      <w:r>
        <w:rPr>
          <w:rFonts w:hint="eastAsia" w:ascii="宋体" w:hAnsi="宋体" w:eastAsia="宋体" w:cs="宋体"/>
          <w:bCs/>
          <w:kern w:val="44"/>
          <w:sz w:val="32"/>
          <w:szCs w:val="32"/>
          <w:lang w:val="en-US" w:eastAsia="zh-CN" w:bidi="ar-SA"/>
        </w:rPr>
        <w:t>引用标准名录</w:t>
      </w:r>
      <w:bookmarkEnd w:id="70"/>
      <w:bookmarkEnd w:id="71"/>
      <w:bookmarkEnd w:id="72"/>
      <w:bookmarkEnd w:id="73"/>
      <w:bookmarkEnd w:id="74"/>
      <w:bookmarkEnd w:id="75"/>
      <w:bookmarkEnd w:id="76"/>
    </w:p>
    <w:p>
      <w:pPr>
        <w:adjustRightInd w:val="0"/>
        <w:snapToGrid w:val="0"/>
        <w:spacing w:before="156" w:after="156"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《CJJ1-2008 城镇道路工程施工与质量验收规范》</w:t>
      </w:r>
    </w:p>
    <w:p>
      <w:pPr>
        <w:adjustRightInd w:val="0"/>
        <w:snapToGrid w:val="0"/>
        <w:spacing w:before="156" w:after="156"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《JTG 3450-2019公路路基路面现场测试规程》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60" w:lineRule="auto"/>
        <w:ind w:left="0" w:right="0" w:firstLine="0"/>
        <w:outlineLvl w:val="0"/>
        <w:rPr>
          <w:rFonts w:hint="eastAsia" w:ascii="宋体" w:hAnsi="宋体" w:eastAsia="宋体" w:cs="宋体"/>
          <w:b w:val="0"/>
          <w:bCs w:val="0"/>
          <w:kern w:val="2"/>
          <w:sz w:val="24"/>
          <w:szCs w:val="24"/>
          <w:lang w:val="en-US" w:eastAsia="zh-CN" w:bidi="ar-SA"/>
        </w:rPr>
      </w:pPr>
      <w:bookmarkStart w:id="81" w:name="_Toc24231"/>
      <w:bookmarkStart w:id="82" w:name="_Toc25670"/>
      <w:r>
        <w:rPr>
          <w:rFonts w:hint="eastAsia" w:ascii="宋体" w:hAnsi="宋体" w:eastAsia="宋体" w:cs="宋体"/>
          <w:b w:val="0"/>
          <w:bCs w:val="0"/>
          <w:kern w:val="2"/>
          <w:sz w:val="24"/>
          <w:szCs w:val="24"/>
          <w:lang w:val="en-US" w:eastAsia="zh-CN" w:bidi="ar-SA"/>
        </w:rPr>
        <w:t>3 《</w:t>
      </w:r>
      <w:r>
        <w:rPr>
          <w:rFonts w:hint="eastAsia" w:ascii="宋体" w:hAnsi="宋体" w:eastAsia="宋体" w:cs="宋体"/>
          <w:b w:val="0"/>
          <w:bCs w:val="0"/>
          <w:kern w:val="2"/>
          <w:sz w:val="24"/>
          <w:szCs w:val="24"/>
          <w:lang w:val="en-US" w:eastAsia="zh-CN" w:bidi="ar-SA"/>
        </w:rPr>
        <w:fldChar w:fldCharType="begin"/>
      </w:r>
      <w:r>
        <w:rPr>
          <w:rFonts w:hint="eastAsia" w:ascii="宋体" w:hAnsi="宋体" w:eastAsia="宋体" w:cs="宋体"/>
          <w:b w:val="0"/>
          <w:bCs w:val="0"/>
          <w:kern w:val="2"/>
          <w:sz w:val="24"/>
          <w:szCs w:val="24"/>
          <w:lang w:val="en-US" w:eastAsia="zh-CN" w:bidi="ar-SA"/>
        </w:rPr>
        <w:instrText xml:space="preserve"> HYPERLINK "http://www.baidu.com/link?url=Ndk86hWHl47fSe9VAtcn_Kx2oQrQNDm_xRHqUHlzVClDLIDsoeliosLOO_6m7XY-W4mrPoICtQh9BtEezc9Q1q" \t "https://www.baidu.com/_blank" </w:instrText>
      </w:r>
      <w:r>
        <w:rPr>
          <w:rFonts w:hint="eastAsia" w:ascii="宋体" w:hAnsi="宋体" w:eastAsia="宋体" w:cs="宋体"/>
          <w:b w:val="0"/>
          <w:bCs w:val="0"/>
          <w:kern w:val="2"/>
          <w:sz w:val="24"/>
          <w:szCs w:val="24"/>
          <w:lang w:val="en-US" w:eastAsia="zh-CN" w:bidi="ar-SA"/>
        </w:rPr>
        <w:fldChar w:fldCharType="separate"/>
      </w:r>
      <w:r>
        <w:rPr>
          <w:rFonts w:hint="eastAsia" w:ascii="宋体" w:hAnsi="宋体" w:eastAsia="宋体" w:cs="宋体"/>
          <w:b w:val="0"/>
          <w:bCs w:val="0"/>
          <w:kern w:val="2"/>
          <w:sz w:val="24"/>
          <w:szCs w:val="24"/>
          <w:lang w:val="en-US" w:eastAsia="zh-CN" w:bidi="ar-SA"/>
        </w:rPr>
        <w:t>JTG F80/1-2017 公路工程质量检验评定标准</w:t>
      </w:r>
      <w:r>
        <w:rPr>
          <w:rFonts w:hint="eastAsia" w:ascii="宋体" w:hAnsi="宋体" w:eastAsia="宋体" w:cs="宋体"/>
          <w:b w:val="0"/>
          <w:bCs w:val="0"/>
          <w:kern w:val="2"/>
          <w:sz w:val="24"/>
          <w:szCs w:val="24"/>
          <w:lang w:val="en-US" w:eastAsia="zh-CN" w:bidi="ar-SA"/>
        </w:rPr>
        <w:fldChar w:fldCharType="end"/>
      </w:r>
      <w:r>
        <w:rPr>
          <w:rFonts w:hint="eastAsia" w:ascii="宋体" w:hAnsi="宋体" w:eastAsia="宋体" w:cs="宋体"/>
          <w:b w:val="0"/>
          <w:bCs w:val="0"/>
          <w:kern w:val="2"/>
          <w:sz w:val="24"/>
          <w:szCs w:val="24"/>
          <w:lang w:val="en-US" w:eastAsia="zh-CN" w:bidi="ar-SA"/>
        </w:rPr>
        <w:t>》</w:t>
      </w:r>
      <w:bookmarkEnd w:id="81"/>
      <w:bookmarkEnd w:id="82"/>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adjustRightInd w:val="0"/>
        <w:snapToGrid w:val="0"/>
        <w:spacing w:before="156" w:after="156"/>
        <w:ind w:left="0" w:leftChars="0" w:firstLine="380" w:firstLineChars="200"/>
        <w:rPr>
          <w:rFonts w:hint="default" w:ascii="Arial" w:hAnsi="Arial" w:eastAsia="宋体" w:cs="Arial"/>
          <w:i w:val="0"/>
          <w:iCs w:val="0"/>
          <w:caps w:val="0"/>
          <w:color w:val="333333"/>
          <w:spacing w:val="0"/>
          <w:sz w:val="19"/>
          <w:szCs w:val="19"/>
          <w:shd w:val="clear" w:fill="FFFFFF"/>
          <w:lang w:val="en-US" w:eastAsia="zh-CN"/>
        </w:rPr>
      </w:pPr>
    </w:p>
    <w:p>
      <w:pPr>
        <w:spacing w:before="120" w:after="120" w:line="252" w:lineRule="auto"/>
        <w:ind w:left="0" w:leftChars="0" w:firstLine="0" w:firstLineChars="0"/>
        <w:jc w:val="center"/>
        <w:rPr>
          <w:rFonts w:hint="eastAsia" w:ascii="宋体" w:hAnsi="宋体" w:eastAsia="宋体" w:cs="宋体"/>
          <w:sz w:val="28"/>
          <w:szCs w:val="44"/>
        </w:rPr>
      </w:pPr>
      <w:r>
        <w:rPr>
          <w:rFonts w:hint="eastAsia" w:ascii="宋体" w:hAnsi="宋体" w:eastAsia="宋体" w:cs="宋体"/>
          <w:sz w:val="28"/>
          <w:szCs w:val="44"/>
        </w:rPr>
        <w:t>山东省市政行业协会团体标准</w:t>
      </w:r>
    </w:p>
    <w:p>
      <w:pPr>
        <w:spacing w:before="120" w:after="120" w:line="252" w:lineRule="auto"/>
        <w:ind w:left="0" w:leftChars="0" w:firstLine="0" w:firstLineChars="0"/>
        <w:jc w:val="center"/>
        <w:rPr>
          <w:rFonts w:hint="eastAsia" w:ascii="宋体" w:hAnsi="宋体" w:eastAsia="宋体" w:cs="宋体"/>
          <w:bCs/>
          <w:sz w:val="36"/>
          <w:szCs w:val="36"/>
          <w:lang w:val="en-US" w:eastAsia="zh-CN"/>
        </w:rPr>
      </w:pPr>
      <w:r>
        <w:rPr>
          <w:rFonts w:hint="eastAsia" w:ascii="宋体" w:hAnsi="宋体" w:eastAsia="宋体" w:cs="宋体"/>
          <w:bCs/>
          <w:sz w:val="36"/>
          <w:szCs w:val="36"/>
        </w:rPr>
        <w:t>城镇道路路面数字化摊铺技术</w:t>
      </w:r>
      <w:r>
        <w:rPr>
          <w:rFonts w:hint="eastAsia" w:ascii="宋体" w:hAnsi="宋体" w:eastAsia="宋体" w:cs="宋体"/>
          <w:bCs/>
          <w:sz w:val="36"/>
          <w:szCs w:val="36"/>
          <w:lang w:val="en-US" w:eastAsia="zh-CN"/>
        </w:rPr>
        <w:t>规程</w:t>
      </w:r>
    </w:p>
    <w:p>
      <w:pPr>
        <w:spacing w:before="120" w:after="120" w:line="252" w:lineRule="auto"/>
        <w:ind w:left="0" w:leftChars="0" w:firstLine="0" w:firstLineChars="0"/>
        <w:jc w:val="center"/>
        <w:rPr>
          <w:rFonts w:hint="eastAsia" w:asciiTheme="minorEastAsia" w:hAnsiTheme="minorEastAsia"/>
          <w:sz w:val="28"/>
          <w:szCs w:val="32"/>
        </w:rPr>
      </w:pPr>
      <w:r>
        <w:rPr>
          <w:rFonts w:hint="eastAsia" w:asciiTheme="minorEastAsia" w:hAnsiTheme="minorEastAsia"/>
          <w:sz w:val="28"/>
          <w:szCs w:val="32"/>
        </w:rPr>
        <w:t>条文说明</w:t>
      </w: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before="120" w:after="120" w:line="252" w:lineRule="auto"/>
        <w:ind w:left="0" w:leftChars="0" w:firstLine="0" w:firstLineChars="0"/>
        <w:jc w:val="center"/>
        <w:rPr>
          <w:rFonts w:hint="eastAsia" w:asciiTheme="minorEastAsia" w:hAnsiTheme="minorEastAsia"/>
          <w:sz w:val="28"/>
          <w:szCs w:val="32"/>
        </w:rPr>
      </w:pPr>
    </w:p>
    <w:p>
      <w:pPr>
        <w:spacing w:line="360" w:lineRule="auto"/>
        <w:ind w:left="0" w:leftChars="0" w:firstLine="0" w:firstLineChars="0"/>
        <w:jc w:val="center"/>
        <w:rPr>
          <w:rFonts w:hint="eastAsia" w:ascii="宋体" w:hAnsi="宋体" w:eastAsia="宋体" w:cs="宋体"/>
          <w:bCs w:val="0"/>
          <w:sz w:val="32"/>
          <w:szCs w:val="32"/>
          <w:lang w:val="en-US" w:eastAsia="zh-CN"/>
        </w:rPr>
      </w:pPr>
      <w:r>
        <w:rPr>
          <w:rFonts w:hint="eastAsia" w:ascii="宋体" w:hAnsi="宋体" w:eastAsia="宋体" w:cs="宋体"/>
          <w:bCs w:val="0"/>
          <w:sz w:val="32"/>
          <w:szCs w:val="32"/>
        </w:rPr>
        <w:t xml:space="preserve">6  </w:t>
      </w:r>
      <w:r>
        <w:rPr>
          <w:rFonts w:hint="eastAsia" w:ascii="宋体" w:hAnsi="宋体" w:eastAsia="宋体" w:cs="宋体"/>
          <w:bCs w:val="0"/>
          <w:sz w:val="32"/>
          <w:szCs w:val="32"/>
          <w:lang w:val="en-US" w:eastAsia="zh-CN"/>
        </w:rPr>
        <w:t>施工过程</w:t>
      </w:r>
    </w:p>
    <w:p>
      <w:pPr>
        <w:spacing w:line="360" w:lineRule="auto"/>
        <w:ind w:left="0" w:leftChars="0" w:firstLine="0" w:firstLineChars="0"/>
        <w:rPr>
          <w:sz w:val="24"/>
          <w:szCs w:val="24"/>
        </w:rPr>
      </w:pPr>
      <w:r>
        <w:rPr>
          <w:rFonts w:hint="eastAsia" w:ascii="宋体" w:hAnsi="宋体" w:eastAsia="宋体" w:cs="宋体"/>
          <w:sz w:val="24"/>
          <w:szCs w:val="24"/>
          <w:lang w:val="en-US" w:eastAsia="zh-CN"/>
        </w:rPr>
        <w:t>6.3.3 为达到最佳摊铺质量，宜将摊铺机行驶速度控制在此区间。</w:t>
      </w:r>
    </w:p>
    <w:p>
      <w:pPr>
        <w:adjustRightInd w:val="0"/>
        <w:snapToGrid w:val="0"/>
        <w:spacing w:before="156" w:after="156" w:line="360" w:lineRule="auto"/>
        <w:ind w:left="0" w:leftChars="0" w:firstLine="0" w:firstLineChars="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6.4.7 施工间距可在降低碾压震动对传感器精度影响的同时，保证连续施工。</w:t>
      </w:r>
    </w:p>
    <w:p>
      <w:pPr>
        <w:spacing w:before="120" w:after="120" w:line="252" w:lineRule="auto"/>
        <w:ind w:left="0" w:leftChars="0" w:firstLine="0" w:firstLineChars="0"/>
        <w:jc w:val="center"/>
        <w:rPr>
          <w:rFonts w:hint="default" w:asciiTheme="minorEastAsia" w:hAnsiTheme="minorEastAsia"/>
          <w:sz w:val="28"/>
          <w:szCs w:val="32"/>
          <w:lang w:val="en-US" w:eastAsia="zh-CN"/>
        </w:rPr>
      </w:pPr>
    </w:p>
    <w:sectPr>
      <w:footerReference r:id="rId18" w:type="default"/>
      <w:footerReference r:id="rId19" w:type="even"/>
      <w:pgSz w:w="11906" w:h="16838"/>
      <w:pgMar w:top="1440" w:right="1800" w:bottom="1440" w:left="1800" w:header="907" w:footer="567"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229231310"/>
                            <w:docPartObj>
                              <w:docPartGallery w:val="autotext"/>
                            </w:docPartObj>
                          </w:sdtPr>
                          <w:sdtContent>
                            <w:p>
                              <w:pPr>
                                <w:pStyle w:val="9"/>
                                <w:spacing w:before="120" w:after="120"/>
                                <w:ind w:firstLine="360"/>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JhG0u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8uiHzV3sGhwzyMVq1YYdnZeHqruCznMs&#10;bs3O8ZQoSRnc6hghZ6tykqjTpVcOvdfWqZ+T1Nx/7t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mEbS5jICAABjBAAADgAAAAAAAAABACAAAAAfAQAAZHJzL2Uyb0RvYy54bWxQSwUG&#10;AAAAAAYABgBZAQAAwwUAAAAA&#10;">
              <v:fill on="f" focussize="0,0"/>
              <v:stroke on="f" weight="0.5pt"/>
              <v:imagedata o:title=""/>
              <o:lock v:ext="edit" aspectratio="f"/>
              <v:textbox inset="0mm,0mm,0mm,0mm" style="mso-fit-shape-to-text:t;">
                <w:txbxContent>
                  <w:sdt>
                    <w:sdtPr>
                      <w:id w:val="-229231310"/>
                      <w:docPartObj>
                        <w:docPartGallery w:val="autotext"/>
                      </w:docPartObj>
                    </w:sdtPr>
                    <w:sdtContent>
                      <w:p>
                        <w:pPr>
                          <w:pStyle w:val="9"/>
                          <w:spacing w:before="120" w:after="120"/>
                          <w:ind w:firstLine="360"/>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9"/>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jc w:val="right"/>
    </w:pPr>
  </w:p>
  <w:p>
    <w:pPr>
      <w:pStyle w:val="9"/>
      <w:spacing w:before="120"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p>
    <w:pPr>
      <w:pStyle w:val="9"/>
      <w:spacing w:before="120" w:after="12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2703167"/>
      <w:docPartObj>
        <w:docPartGallery w:val="autotext"/>
      </w:docPartObj>
    </w:sdtPr>
    <w:sdtContent>
      <w:p>
        <w:pPr>
          <w:pStyle w:val="9"/>
          <w:spacing w:before="120" w:after="120"/>
          <w:ind w:firstLine="360"/>
          <w:jc w:val="right"/>
        </w:pPr>
        <w:r>
          <w:fldChar w:fldCharType="begin"/>
        </w:r>
        <w:r>
          <w:instrText xml:space="preserve">PAGE   \* MERGEFORMAT</w:instrText>
        </w:r>
        <w:r>
          <w:fldChar w:fldCharType="separate"/>
        </w:r>
        <w:r>
          <w:rPr>
            <w:lang w:val="zh-CN"/>
          </w:rPr>
          <w:t>2</w:t>
        </w:r>
        <w:r>
          <w:fldChar w:fldCharType="end"/>
        </w:r>
      </w:p>
    </w:sdtContent>
  </w:sdt>
  <w:p>
    <w:pPr>
      <w:pStyle w:val="9"/>
      <w:spacing w:before="120" w:after="12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jc w:val="right"/>
    </w:pPr>
  </w:p>
  <w:p>
    <w:pPr>
      <w:pStyle w:val="9"/>
      <w:spacing w:before="120" w:after="120"/>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p>
    <w:pPr>
      <w:pStyle w:val="9"/>
      <w:spacing w:before="120" w:after="120"/>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sdt>
                          <w:sdtPr>
                            <w:id w:val="1527899036"/>
                            <w:docPartObj>
                              <w:docPartGallery w:val="autotext"/>
                            </w:docPartObj>
                          </w:sdtPr>
                          <w:sdtContent>
                            <w:p>
                              <w:pPr>
                                <w:pStyle w:val="9"/>
                                <w:spacing w:before="120" w:after="120"/>
                                <w:ind w:firstLine="360"/>
                                <w:jc w:val="right"/>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JTkox80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igPbtjchr7BMYNcLJcpbG9ds6v7K+g8&#10;y8JGP1geE0UpvV3uA+RMKkeJel3OyqH3Up3OcxKb+899in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duYEDQAAAABQEAAA8AAAAAAAAAAQAgAAAAIgAAAGRycy9kb3ducmV2LnhtbFBLAQIU&#10;ABQAAAAIAIdO4kCU5KMfNAIAAGMEAAAOAAAAAAAAAAEAIAAAAB8BAABkcnMvZTJvRG9jLnhtbFBL&#10;BQYAAAAABgAGAFkBAADFBQAAAAA=&#10;">
              <v:fill on="f" focussize="0,0"/>
              <v:stroke on="f" weight="0.5pt"/>
              <v:imagedata o:title=""/>
              <o:lock v:ext="edit" aspectratio="f"/>
              <v:textbox inset="0mm,0mm,0mm,0mm" style="mso-fit-shape-to-text:t;">
                <w:txbxContent>
                  <w:sdt>
                    <w:sdtPr>
                      <w:id w:val="1527899036"/>
                      <w:docPartObj>
                        <w:docPartGallery w:val="autotext"/>
                      </w:docPartObj>
                    </w:sdtPr>
                    <w:sdtContent>
                      <w:p>
                        <w:pPr>
                          <w:pStyle w:val="9"/>
                          <w:spacing w:before="120" w:after="120"/>
                          <w:ind w:firstLine="360"/>
                          <w:jc w:val="right"/>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spacing w:before="120" w:after="120"/>
      <w:ind w:left="0" w:leftChars="0" w:firstLine="0" w:firstLineChars="0"/>
      <w:jc w:val="both"/>
      <w:rPr>
        <w:rFonts w:hint="eastAsia" w:eastAsiaTheme="minorEastAsia"/>
        <w:u w:val="non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left="42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NzFmNTFhNjg3NGQ1MzUwZTBmZjZhNWQzMzdjYTAifQ=="/>
    <w:docVar w:name="KSO_WPS_MARK_KEY" w:val="fc72661d-8236-45d9-9bb7-38ecd9ed4b17"/>
  </w:docVars>
  <w:rsids>
    <w:rsidRoot w:val="0091008B"/>
    <w:rsid w:val="000013D4"/>
    <w:rsid w:val="00001A60"/>
    <w:rsid w:val="00001C66"/>
    <w:rsid w:val="000023BB"/>
    <w:rsid w:val="00002A0C"/>
    <w:rsid w:val="00002D73"/>
    <w:rsid w:val="00002F74"/>
    <w:rsid w:val="00003403"/>
    <w:rsid w:val="00003534"/>
    <w:rsid w:val="00003808"/>
    <w:rsid w:val="0000636D"/>
    <w:rsid w:val="000069F9"/>
    <w:rsid w:val="00006B02"/>
    <w:rsid w:val="00006C2B"/>
    <w:rsid w:val="00007661"/>
    <w:rsid w:val="00017028"/>
    <w:rsid w:val="00017570"/>
    <w:rsid w:val="00020112"/>
    <w:rsid w:val="00020754"/>
    <w:rsid w:val="00020FC6"/>
    <w:rsid w:val="00021A33"/>
    <w:rsid w:val="00023F27"/>
    <w:rsid w:val="00024330"/>
    <w:rsid w:val="00024996"/>
    <w:rsid w:val="00024CCF"/>
    <w:rsid w:val="00025620"/>
    <w:rsid w:val="00025C97"/>
    <w:rsid w:val="000268AB"/>
    <w:rsid w:val="00026BC7"/>
    <w:rsid w:val="00026E50"/>
    <w:rsid w:val="0003068B"/>
    <w:rsid w:val="00031F80"/>
    <w:rsid w:val="0003223F"/>
    <w:rsid w:val="0003278A"/>
    <w:rsid w:val="000328D5"/>
    <w:rsid w:val="000329FF"/>
    <w:rsid w:val="00033039"/>
    <w:rsid w:val="0003328E"/>
    <w:rsid w:val="000344FD"/>
    <w:rsid w:val="00035B05"/>
    <w:rsid w:val="000371C6"/>
    <w:rsid w:val="00037CD7"/>
    <w:rsid w:val="000413BA"/>
    <w:rsid w:val="00041C58"/>
    <w:rsid w:val="00042076"/>
    <w:rsid w:val="00042F85"/>
    <w:rsid w:val="00043CA5"/>
    <w:rsid w:val="00044327"/>
    <w:rsid w:val="000443BD"/>
    <w:rsid w:val="000451A0"/>
    <w:rsid w:val="000476B8"/>
    <w:rsid w:val="000514E7"/>
    <w:rsid w:val="00051814"/>
    <w:rsid w:val="00054046"/>
    <w:rsid w:val="00054DE6"/>
    <w:rsid w:val="00055AD2"/>
    <w:rsid w:val="000576F7"/>
    <w:rsid w:val="000604A6"/>
    <w:rsid w:val="000624CC"/>
    <w:rsid w:val="00062CE5"/>
    <w:rsid w:val="00063E28"/>
    <w:rsid w:val="00063EDE"/>
    <w:rsid w:val="00064B05"/>
    <w:rsid w:val="00065776"/>
    <w:rsid w:val="00070CBE"/>
    <w:rsid w:val="00071035"/>
    <w:rsid w:val="0007108F"/>
    <w:rsid w:val="00071BBC"/>
    <w:rsid w:val="0007207D"/>
    <w:rsid w:val="000728D5"/>
    <w:rsid w:val="00073355"/>
    <w:rsid w:val="000735F4"/>
    <w:rsid w:val="0007385E"/>
    <w:rsid w:val="00073D56"/>
    <w:rsid w:val="0007535B"/>
    <w:rsid w:val="00075D45"/>
    <w:rsid w:val="00076249"/>
    <w:rsid w:val="0007785A"/>
    <w:rsid w:val="00080038"/>
    <w:rsid w:val="00080137"/>
    <w:rsid w:val="000821E8"/>
    <w:rsid w:val="00082D86"/>
    <w:rsid w:val="00084198"/>
    <w:rsid w:val="000843B3"/>
    <w:rsid w:val="00084826"/>
    <w:rsid w:val="00084A27"/>
    <w:rsid w:val="00085523"/>
    <w:rsid w:val="00085815"/>
    <w:rsid w:val="0008620E"/>
    <w:rsid w:val="00086977"/>
    <w:rsid w:val="00090048"/>
    <w:rsid w:val="00090876"/>
    <w:rsid w:val="000908E7"/>
    <w:rsid w:val="00090B7A"/>
    <w:rsid w:val="00091067"/>
    <w:rsid w:val="00091F44"/>
    <w:rsid w:val="000921CE"/>
    <w:rsid w:val="00093255"/>
    <w:rsid w:val="00093454"/>
    <w:rsid w:val="000938D4"/>
    <w:rsid w:val="00093F53"/>
    <w:rsid w:val="00094D66"/>
    <w:rsid w:val="000950B5"/>
    <w:rsid w:val="000959E7"/>
    <w:rsid w:val="00096600"/>
    <w:rsid w:val="0009723F"/>
    <w:rsid w:val="00097724"/>
    <w:rsid w:val="00097B6A"/>
    <w:rsid w:val="000A01A8"/>
    <w:rsid w:val="000A06A0"/>
    <w:rsid w:val="000A06FD"/>
    <w:rsid w:val="000A19C5"/>
    <w:rsid w:val="000A1B00"/>
    <w:rsid w:val="000A3871"/>
    <w:rsid w:val="000A4926"/>
    <w:rsid w:val="000A4F55"/>
    <w:rsid w:val="000A5097"/>
    <w:rsid w:val="000A5A06"/>
    <w:rsid w:val="000A6CD1"/>
    <w:rsid w:val="000A71CB"/>
    <w:rsid w:val="000B053F"/>
    <w:rsid w:val="000B0F85"/>
    <w:rsid w:val="000B14CE"/>
    <w:rsid w:val="000B2CE1"/>
    <w:rsid w:val="000B34FA"/>
    <w:rsid w:val="000B4530"/>
    <w:rsid w:val="000B54CA"/>
    <w:rsid w:val="000B7174"/>
    <w:rsid w:val="000B79AF"/>
    <w:rsid w:val="000C1042"/>
    <w:rsid w:val="000C1A19"/>
    <w:rsid w:val="000C22AC"/>
    <w:rsid w:val="000C41C7"/>
    <w:rsid w:val="000C4E84"/>
    <w:rsid w:val="000C4FE7"/>
    <w:rsid w:val="000C51B9"/>
    <w:rsid w:val="000C523B"/>
    <w:rsid w:val="000C6984"/>
    <w:rsid w:val="000C6BE2"/>
    <w:rsid w:val="000D14C5"/>
    <w:rsid w:val="000D21FB"/>
    <w:rsid w:val="000D2C89"/>
    <w:rsid w:val="000D313C"/>
    <w:rsid w:val="000D3647"/>
    <w:rsid w:val="000D3BA6"/>
    <w:rsid w:val="000D435E"/>
    <w:rsid w:val="000D4718"/>
    <w:rsid w:val="000D4829"/>
    <w:rsid w:val="000D5073"/>
    <w:rsid w:val="000D6A9F"/>
    <w:rsid w:val="000D7103"/>
    <w:rsid w:val="000D772C"/>
    <w:rsid w:val="000E0F94"/>
    <w:rsid w:val="000E1C7D"/>
    <w:rsid w:val="000E1F12"/>
    <w:rsid w:val="000E2A3F"/>
    <w:rsid w:val="000E33F8"/>
    <w:rsid w:val="000E3E3B"/>
    <w:rsid w:val="000E4FD7"/>
    <w:rsid w:val="000E54B0"/>
    <w:rsid w:val="000E5D0E"/>
    <w:rsid w:val="000E7177"/>
    <w:rsid w:val="000E7438"/>
    <w:rsid w:val="000E7881"/>
    <w:rsid w:val="000E78F4"/>
    <w:rsid w:val="000E7C2A"/>
    <w:rsid w:val="000E7F5F"/>
    <w:rsid w:val="000F037A"/>
    <w:rsid w:val="000F120F"/>
    <w:rsid w:val="000F12C9"/>
    <w:rsid w:val="000F178E"/>
    <w:rsid w:val="000F1911"/>
    <w:rsid w:val="000F1BB6"/>
    <w:rsid w:val="000F2667"/>
    <w:rsid w:val="000F4114"/>
    <w:rsid w:val="000F45A1"/>
    <w:rsid w:val="000F45B3"/>
    <w:rsid w:val="000F56D2"/>
    <w:rsid w:val="000F6550"/>
    <w:rsid w:val="000F6588"/>
    <w:rsid w:val="000F6D15"/>
    <w:rsid w:val="000F7A04"/>
    <w:rsid w:val="000F7C69"/>
    <w:rsid w:val="00100505"/>
    <w:rsid w:val="00100A79"/>
    <w:rsid w:val="00101D0C"/>
    <w:rsid w:val="001020AB"/>
    <w:rsid w:val="001043B7"/>
    <w:rsid w:val="00104567"/>
    <w:rsid w:val="00104872"/>
    <w:rsid w:val="00105E60"/>
    <w:rsid w:val="00106843"/>
    <w:rsid w:val="00106D91"/>
    <w:rsid w:val="00107818"/>
    <w:rsid w:val="001113F3"/>
    <w:rsid w:val="00112C2D"/>
    <w:rsid w:val="0011309B"/>
    <w:rsid w:val="001130E4"/>
    <w:rsid w:val="00113197"/>
    <w:rsid w:val="001134B8"/>
    <w:rsid w:val="00115051"/>
    <w:rsid w:val="001150AF"/>
    <w:rsid w:val="0011586C"/>
    <w:rsid w:val="00115FF7"/>
    <w:rsid w:val="00116868"/>
    <w:rsid w:val="00116EB9"/>
    <w:rsid w:val="0011776E"/>
    <w:rsid w:val="00122EFF"/>
    <w:rsid w:val="00123AD9"/>
    <w:rsid w:val="00123D65"/>
    <w:rsid w:val="00125A0D"/>
    <w:rsid w:val="0013005B"/>
    <w:rsid w:val="00132B57"/>
    <w:rsid w:val="001332FA"/>
    <w:rsid w:val="0013379D"/>
    <w:rsid w:val="0013542D"/>
    <w:rsid w:val="001362DE"/>
    <w:rsid w:val="0013631D"/>
    <w:rsid w:val="00136E16"/>
    <w:rsid w:val="0013715D"/>
    <w:rsid w:val="00137206"/>
    <w:rsid w:val="0013755C"/>
    <w:rsid w:val="00137737"/>
    <w:rsid w:val="00137E2F"/>
    <w:rsid w:val="00137FF0"/>
    <w:rsid w:val="0014072C"/>
    <w:rsid w:val="001423A2"/>
    <w:rsid w:val="00142B64"/>
    <w:rsid w:val="00142F2C"/>
    <w:rsid w:val="001436EC"/>
    <w:rsid w:val="00144110"/>
    <w:rsid w:val="00145745"/>
    <w:rsid w:val="00146319"/>
    <w:rsid w:val="001469E1"/>
    <w:rsid w:val="001472C0"/>
    <w:rsid w:val="00147449"/>
    <w:rsid w:val="0014795F"/>
    <w:rsid w:val="00147C33"/>
    <w:rsid w:val="00150940"/>
    <w:rsid w:val="00150FCF"/>
    <w:rsid w:val="0015152D"/>
    <w:rsid w:val="00152E20"/>
    <w:rsid w:val="00153B5F"/>
    <w:rsid w:val="001549EE"/>
    <w:rsid w:val="00154DB2"/>
    <w:rsid w:val="0015565C"/>
    <w:rsid w:val="00156D06"/>
    <w:rsid w:val="001625F3"/>
    <w:rsid w:val="00163AB1"/>
    <w:rsid w:val="0016549F"/>
    <w:rsid w:val="00165FD7"/>
    <w:rsid w:val="00166335"/>
    <w:rsid w:val="00167F75"/>
    <w:rsid w:val="001704B6"/>
    <w:rsid w:val="00171252"/>
    <w:rsid w:val="00171597"/>
    <w:rsid w:val="00171680"/>
    <w:rsid w:val="001717AA"/>
    <w:rsid w:val="00171ADC"/>
    <w:rsid w:val="00172755"/>
    <w:rsid w:val="00172EE8"/>
    <w:rsid w:val="001748D8"/>
    <w:rsid w:val="00175093"/>
    <w:rsid w:val="001755BA"/>
    <w:rsid w:val="001755BE"/>
    <w:rsid w:val="00175EEA"/>
    <w:rsid w:val="0017661B"/>
    <w:rsid w:val="00176C00"/>
    <w:rsid w:val="001772F1"/>
    <w:rsid w:val="001802A7"/>
    <w:rsid w:val="001817E8"/>
    <w:rsid w:val="00182247"/>
    <w:rsid w:val="00182391"/>
    <w:rsid w:val="00182772"/>
    <w:rsid w:val="00182A16"/>
    <w:rsid w:val="00182E3A"/>
    <w:rsid w:val="00182F51"/>
    <w:rsid w:val="0018336B"/>
    <w:rsid w:val="0018535E"/>
    <w:rsid w:val="0018580A"/>
    <w:rsid w:val="00185E73"/>
    <w:rsid w:val="00192087"/>
    <w:rsid w:val="001945CF"/>
    <w:rsid w:val="001947FC"/>
    <w:rsid w:val="001962E5"/>
    <w:rsid w:val="00196D3F"/>
    <w:rsid w:val="00197254"/>
    <w:rsid w:val="00197364"/>
    <w:rsid w:val="001979BB"/>
    <w:rsid w:val="001A08B0"/>
    <w:rsid w:val="001A18B5"/>
    <w:rsid w:val="001A3CF5"/>
    <w:rsid w:val="001A3EEF"/>
    <w:rsid w:val="001A4F4F"/>
    <w:rsid w:val="001A5519"/>
    <w:rsid w:val="001A5ABD"/>
    <w:rsid w:val="001A5EC7"/>
    <w:rsid w:val="001A6304"/>
    <w:rsid w:val="001A6460"/>
    <w:rsid w:val="001A6C98"/>
    <w:rsid w:val="001A6CB6"/>
    <w:rsid w:val="001A6F5B"/>
    <w:rsid w:val="001A7664"/>
    <w:rsid w:val="001B0830"/>
    <w:rsid w:val="001B1668"/>
    <w:rsid w:val="001B1F29"/>
    <w:rsid w:val="001B24E5"/>
    <w:rsid w:val="001B3BBE"/>
    <w:rsid w:val="001B4CCF"/>
    <w:rsid w:val="001B570E"/>
    <w:rsid w:val="001B5760"/>
    <w:rsid w:val="001B5794"/>
    <w:rsid w:val="001B5977"/>
    <w:rsid w:val="001B6E02"/>
    <w:rsid w:val="001B7634"/>
    <w:rsid w:val="001B76D6"/>
    <w:rsid w:val="001B77E3"/>
    <w:rsid w:val="001B7AD7"/>
    <w:rsid w:val="001C0279"/>
    <w:rsid w:val="001C0EE7"/>
    <w:rsid w:val="001C115B"/>
    <w:rsid w:val="001C1DC0"/>
    <w:rsid w:val="001C21A6"/>
    <w:rsid w:val="001C296A"/>
    <w:rsid w:val="001C2EE8"/>
    <w:rsid w:val="001C3ACD"/>
    <w:rsid w:val="001C42A8"/>
    <w:rsid w:val="001C454F"/>
    <w:rsid w:val="001C5116"/>
    <w:rsid w:val="001C5169"/>
    <w:rsid w:val="001C5986"/>
    <w:rsid w:val="001C5AF5"/>
    <w:rsid w:val="001C60CB"/>
    <w:rsid w:val="001C6E61"/>
    <w:rsid w:val="001C7408"/>
    <w:rsid w:val="001D02B2"/>
    <w:rsid w:val="001D2DB3"/>
    <w:rsid w:val="001D3012"/>
    <w:rsid w:val="001D3367"/>
    <w:rsid w:val="001D3446"/>
    <w:rsid w:val="001D365E"/>
    <w:rsid w:val="001D3B42"/>
    <w:rsid w:val="001D4763"/>
    <w:rsid w:val="001D5055"/>
    <w:rsid w:val="001D69E9"/>
    <w:rsid w:val="001D6A13"/>
    <w:rsid w:val="001D6CC3"/>
    <w:rsid w:val="001D7FCE"/>
    <w:rsid w:val="001E01A7"/>
    <w:rsid w:val="001E066F"/>
    <w:rsid w:val="001E1EDB"/>
    <w:rsid w:val="001E2BCC"/>
    <w:rsid w:val="001E2EDB"/>
    <w:rsid w:val="001E3510"/>
    <w:rsid w:val="001E354F"/>
    <w:rsid w:val="001E413A"/>
    <w:rsid w:val="001E4E2F"/>
    <w:rsid w:val="001E4F7B"/>
    <w:rsid w:val="001E6701"/>
    <w:rsid w:val="001E7DC0"/>
    <w:rsid w:val="001F0545"/>
    <w:rsid w:val="001F1CC9"/>
    <w:rsid w:val="001F1E35"/>
    <w:rsid w:val="001F1FCA"/>
    <w:rsid w:val="001F2DD0"/>
    <w:rsid w:val="001F3337"/>
    <w:rsid w:val="001F4AAD"/>
    <w:rsid w:val="001F5182"/>
    <w:rsid w:val="001F5E15"/>
    <w:rsid w:val="001F5FF1"/>
    <w:rsid w:val="001F6EEE"/>
    <w:rsid w:val="001F74D7"/>
    <w:rsid w:val="00200847"/>
    <w:rsid w:val="00200D23"/>
    <w:rsid w:val="00200ECE"/>
    <w:rsid w:val="002024E2"/>
    <w:rsid w:val="0020256C"/>
    <w:rsid w:val="00202D70"/>
    <w:rsid w:val="002034A5"/>
    <w:rsid w:val="00203688"/>
    <w:rsid w:val="002038F4"/>
    <w:rsid w:val="00203944"/>
    <w:rsid w:val="002044E4"/>
    <w:rsid w:val="00205C8F"/>
    <w:rsid w:val="0021113C"/>
    <w:rsid w:val="00211472"/>
    <w:rsid w:val="00211B10"/>
    <w:rsid w:val="002142B0"/>
    <w:rsid w:val="00214C80"/>
    <w:rsid w:val="002151A2"/>
    <w:rsid w:val="00215C05"/>
    <w:rsid w:val="00215FA0"/>
    <w:rsid w:val="00216780"/>
    <w:rsid w:val="002170A3"/>
    <w:rsid w:val="0021786A"/>
    <w:rsid w:val="002204F6"/>
    <w:rsid w:val="00220A3E"/>
    <w:rsid w:val="00221DE9"/>
    <w:rsid w:val="00221FDC"/>
    <w:rsid w:val="00222752"/>
    <w:rsid w:val="0022296D"/>
    <w:rsid w:val="002230E7"/>
    <w:rsid w:val="002237B2"/>
    <w:rsid w:val="002237BD"/>
    <w:rsid w:val="002270DD"/>
    <w:rsid w:val="00230472"/>
    <w:rsid w:val="002319FE"/>
    <w:rsid w:val="0023203A"/>
    <w:rsid w:val="00232EC9"/>
    <w:rsid w:val="00233611"/>
    <w:rsid w:val="00233B74"/>
    <w:rsid w:val="00233F74"/>
    <w:rsid w:val="00234713"/>
    <w:rsid w:val="00237356"/>
    <w:rsid w:val="002405AA"/>
    <w:rsid w:val="00241388"/>
    <w:rsid w:val="00242A76"/>
    <w:rsid w:val="00245C22"/>
    <w:rsid w:val="00245DDE"/>
    <w:rsid w:val="0024694A"/>
    <w:rsid w:val="00251A17"/>
    <w:rsid w:val="00251C51"/>
    <w:rsid w:val="00253954"/>
    <w:rsid w:val="00256FFE"/>
    <w:rsid w:val="00257A66"/>
    <w:rsid w:val="00261033"/>
    <w:rsid w:val="00261194"/>
    <w:rsid w:val="002628C6"/>
    <w:rsid w:val="00263164"/>
    <w:rsid w:val="00263A5D"/>
    <w:rsid w:val="00264DA7"/>
    <w:rsid w:val="002650A5"/>
    <w:rsid w:val="00265178"/>
    <w:rsid w:val="002655E0"/>
    <w:rsid w:val="00266435"/>
    <w:rsid w:val="00266BE1"/>
    <w:rsid w:val="00267DAB"/>
    <w:rsid w:val="00267ED9"/>
    <w:rsid w:val="002718C6"/>
    <w:rsid w:val="002718D5"/>
    <w:rsid w:val="0027277D"/>
    <w:rsid w:val="00272E48"/>
    <w:rsid w:val="00274ED5"/>
    <w:rsid w:val="0027628E"/>
    <w:rsid w:val="00276499"/>
    <w:rsid w:val="00276C59"/>
    <w:rsid w:val="002774A8"/>
    <w:rsid w:val="00277BF0"/>
    <w:rsid w:val="002802E3"/>
    <w:rsid w:val="00280418"/>
    <w:rsid w:val="00282748"/>
    <w:rsid w:val="0028353C"/>
    <w:rsid w:val="0028372D"/>
    <w:rsid w:val="00283786"/>
    <w:rsid w:val="00283CFF"/>
    <w:rsid w:val="0028418A"/>
    <w:rsid w:val="00285003"/>
    <w:rsid w:val="00285AED"/>
    <w:rsid w:val="002862E4"/>
    <w:rsid w:val="002864B4"/>
    <w:rsid w:val="0028663E"/>
    <w:rsid w:val="00286736"/>
    <w:rsid w:val="00287302"/>
    <w:rsid w:val="002879ED"/>
    <w:rsid w:val="00291E5B"/>
    <w:rsid w:val="00292AEA"/>
    <w:rsid w:val="00292DE3"/>
    <w:rsid w:val="00293C1A"/>
    <w:rsid w:val="00293F9B"/>
    <w:rsid w:val="002943FF"/>
    <w:rsid w:val="002967BF"/>
    <w:rsid w:val="00296E1F"/>
    <w:rsid w:val="00297141"/>
    <w:rsid w:val="002A02A9"/>
    <w:rsid w:val="002A0FB3"/>
    <w:rsid w:val="002A1B9D"/>
    <w:rsid w:val="002A1FC4"/>
    <w:rsid w:val="002A2D5A"/>
    <w:rsid w:val="002A41DD"/>
    <w:rsid w:val="002A4CF8"/>
    <w:rsid w:val="002A4E75"/>
    <w:rsid w:val="002A5061"/>
    <w:rsid w:val="002A5400"/>
    <w:rsid w:val="002A7D89"/>
    <w:rsid w:val="002B021C"/>
    <w:rsid w:val="002B1683"/>
    <w:rsid w:val="002B18D6"/>
    <w:rsid w:val="002B3611"/>
    <w:rsid w:val="002B3A3F"/>
    <w:rsid w:val="002B4D6E"/>
    <w:rsid w:val="002B59C1"/>
    <w:rsid w:val="002B5CE8"/>
    <w:rsid w:val="002B76B0"/>
    <w:rsid w:val="002C061F"/>
    <w:rsid w:val="002C21E5"/>
    <w:rsid w:val="002C2B32"/>
    <w:rsid w:val="002C361A"/>
    <w:rsid w:val="002C46AE"/>
    <w:rsid w:val="002C72A8"/>
    <w:rsid w:val="002C79D8"/>
    <w:rsid w:val="002D0AAD"/>
    <w:rsid w:val="002D103B"/>
    <w:rsid w:val="002D1C99"/>
    <w:rsid w:val="002D1CC0"/>
    <w:rsid w:val="002D203F"/>
    <w:rsid w:val="002D2987"/>
    <w:rsid w:val="002D2A2C"/>
    <w:rsid w:val="002D2E80"/>
    <w:rsid w:val="002D3894"/>
    <w:rsid w:val="002D39A9"/>
    <w:rsid w:val="002D40F6"/>
    <w:rsid w:val="002D4E96"/>
    <w:rsid w:val="002D60D9"/>
    <w:rsid w:val="002D6249"/>
    <w:rsid w:val="002D6594"/>
    <w:rsid w:val="002D6D72"/>
    <w:rsid w:val="002D71B2"/>
    <w:rsid w:val="002D7705"/>
    <w:rsid w:val="002E0949"/>
    <w:rsid w:val="002E12F8"/>
    <w:rsid w:val="002E1A84"/>
    <w:rsid w:val="002E22AE"/>
    <w:rsid w:val="002E2427"/>
    <w:rsid w:val="002E2E8A"/>
    <w:rsid w:val="002E354A"/>
    <w:rsid w:val="002E387B"/>
    <w:rsid w:val="002E435D"/>
    <w:rsid w:val="002E494D"/>
    <w:rsid w:val="002E539F"/>
    <w:rsid w:val="002E5722"/>
    <w:rsid w:val="002E6F0F"/>
    <w:rsid w:val="002E747D"/>
    <w:rsid w:val="002E74C8"/>
    <w:rsid w:val="002E7FB3"/>
    <w:rsid w:val="002F1193"/>
    <w:rsid w:val="002F11B3"/>
    <w:rsid w:val="002F2942"/>
    <w:rsid w:val="002F31A7"/>
    <w:rsid w:val="002F4CD4"/>
    <w:rsid w:val="00300473"/>
    <w:rsid w:val="00300F8B"/>
    <w:rsid w:val="00301298"/>
    <w:rsid w:val="0030189D"/>
    <w:rsid w:val="0030302D"/>
    <w:rsid w:val="0030316E"/>
    <w:rsid w:val="0030451B"/>
    <w:rsid w:val="0030495F"/>
    <w:rsid w:val="00305F5D"/>
    <w:rsid w:val="00306D14"/>
    <w:rsid w:val="00310438"/>
    <w:rsid w:val="003127CB"/>
    <w:rsid w:val="0031393B"/>
    <w:rsid w:val="00314E46"/>
    <w:rsid w:val="00315011"/>
    <w:rsid w:val="00315295"/>
    <w:rsid w:val="003157A0"/>
    <w:rsid w:val="00315BDA"/>
    <w:rsid w:val="00315C66"/>
    <w:rsid w:val="00315DFB"/>
    <w:rsid w:val="00317C0A"/>
    <w:rsid w:val="00320390"/>
    <w:rsid w:val="003205FF"/>
    <w:rsid w:val="003206E9"/>
    <w:rsid w:val="00320BE7"/>
    <w:rsid w:val="00321CA2"/>
    <w:rsid w:val="00321DDC"/>
    <w:rsid w:val="00321F32"/>
    <w:rsid w:val="003227B1"/>
    <w:rsid w:val="003228C9"/>
    <w:rsid w:val="003230F0"/>
    <w:rsid w:val="003239DA"/>
    <w:rsid w:val="003243E9"/>
    <w:rsid w:val="00324A95"/>
    <w:rsid w:val="00324B5D"/>
    <w:rsid w:val="00325319"/>
    <w:rsid w:val="00325582"/>
    <w:rsid w:val="00325FB4"/>
    <w:rsid w:val="00326CE5"/>
    <w:rsid w:val="00326D37"/>
    <w:rsid w:val="003271E4"/>
    <w:rsid w:val="0032773C"/>
    <w:rsid w:val="00327ABF"/>
    <w:rsid w:val="00330082"/>
    <w:rsid w:val="00330925"/>
    <w:rsid w:val="00330EA2"/>
    <w:rsid w:val="003329A6"/>
    <w:rsid w:val="00333586"/>
    <w:rsid w:val="0033370D"/>
    <w:rsid w:val="00333CA4"/>
    <w:rsid w:val="00335C05"/>
    <w:rsid w:val="003370EE"/>
    <w:rsid w:val="003400F0"/>
    <w:rsid w:val="00340884"/>
    <w:rsid w:val="0034374D"/>
    <w:rsid w:val="003437C5"/>
    <w:rsid w:val="00344DB1"/>
    <w:rsid w:val="003466BF"/>
    <w:rsid w:val="00346927"/>
    <w:rsid w:val="00347879"/>
    <w:rsid w:val="0035204D"/>
    <w:rsid w:val="0035323B"/>
    <w:rsid w:val="00353BF9"/>
    <w:rsid w:val="0035424B"/>
    <w:rsid w:val="00354A45"/>
    <w:rsid w:val="00354B30"/>
    <w:rsid w:val="003558F8"/>
    <w:rsid w:val="0035603E"/>
    <w:rsid w:val="00356C4B"/>
    <w:rsid w:val="003617ED"/>
    <w:rsid w:val="003637EC"/>
    <w:rsid w:val="00363806"/>
    <w:rsid w:val="003638A4"/>
    <w:rsid w:val="00364134"/>
    <w:rsid w:val="00364999"/>
    <w:rsid w:val="00366399"/>
    <w:rsid w:val="0036706A"/>
    <w:rsid w:val="003673E0"/>
    <w:rsid w:val="00370644"/>
    <w:rsid w:val="00371ECD"/>
    <w:rsid w:val="003740F6"/>
    <w:rsid w:val="0037437B"/>
    <w:rsid w:val="00375335"/>
    <w:rsid w:val="0037591D"/>
    <w:rsid w:val="00375DF9"/>
    <w:rsid w:val="0037627D"/>
    <w:rsid w:val="00376D1A"/>
    <w:rsid w:val="00381C79"/>
    <w:rsid w:val="003820F2"/>
    <w:rsid w:val="00383160"/>
    <w:rsid w:val="003839FC"/>
    <w:rsid w:val="003850BA"/>
    <w:rsid w:val="00386FA1"/>
    <w:rsid w:val="00387074"/>
    <w:rsid w:val="0038766A"/>
    <w:rsid w:val="00387B8E"/>
    <w:rsid w:val="003902DD"/>
    <w:rsid w:val="00391E17"/>
    <w:rsid w:val="0039273F"/>
    <w:rsid w:val="00392845"/>
    <w:rsid w:val="0039292E"/>
    <w:rsid w:val="00392F2C"/>
    <w:rsid w:val="003932FA"/>
    <w:rsid w:val="003938CD"/>
    <w:rsid w:val="00393D85"/>
    <w:rsid w:val="00394AE6"/>
    <w:rsid w:val="00395560"/>
    <w:rsid w:val="00395D3A"/>
    <w:rsid w:val="00396090"/>
    <w:rsid w:val="00396BE7"/>
    <w:rsid w:val="003A0322"/>
    <w:rsid w:val="003A079B"/>
    <w:rsid w:val="003A0AA3"/>
    <w:rsid w:val="003A2A32"/>
    <w:rsid w:val="003A3DD2"/>
    <w:rsid w:val="003A497F"/>
    <w:rsid w:val="003A49BD"/>
    <w:rsid w:val="003A4D2F"/>
    <w:rsid w:val="003A7E89"/>
    <w:rsid w:val="003B1032"/>
    <w:rsid w:val="003B11C9"/>
    <w:rsid w:val="003B1307"/>
    <w:rsid w:val="003B23DF"/>
    <w:rsid w:val="003B3266"/>
    <w:rsid w:val="003B357E"/>
    <w:rsid w:val="003B444D"/>
    <w:rsid w:val="003B4F63"/>
    <w:rsid w:val="003B5A0B"/>
    <w:rsid w:val="003B7956"/>
    <w:rsid w:val="003C061A"/>
    <w:rsid w:val="003C09B1"/>
    <w:rsid w:val="003C10EC"/>
    <w:rsid w:val="003C14AD"/>
    <w:rsid w:val="003C22C3"/>
    <w:rsid w:val="003C294D"/>
    <w:rsid w:val="003C4B8F"/>
    <w:rsid w:val="003C4E26"/>
    <w:rsid w:val="003C5015"/>
    <w:rsid w:val="003C574A"/>
    <w:rsid w:val="003C7618"/>
    <w:rsid w:val="003C7B67"/>
    <w:rsid w:val="003D1951"/>
    <w:rsid w:val="003D283B"/>
    <w:rsid w:val="003D3F2C"/>
    <w:rsid w:val="003D6CD5"/>
    <w:rsid w:val="003D6DE6"/>
    <w:rsid w:val="003E0595"/>
    <w:rsid w:val="003E06E5"/>
    <w:rsid w:val="003E16ED"/>
    <w:rsid w:val="003E1F2C"/>
    <w:rsid w:val="003E22D0"/>
    <w:rsid w:val="003E23DF"/>
    <w:rsid w:val="003E2E1B"/>
    <w:rsid w:val="003E2E52"/>
    <w:rsid w:val="003E3743"/>
    <w:rsid w:val="003E577B"/>
    <w:rsid w:val="003F072B"/>
    <w:rsid w:val="003F18A5"/>
    <w:rsid w:val="003F1994"/>
    <w:rsid w:val="003F19A4"/>
    <w:rsid w:val="003F1C4D"/>
    <w:rsid w:val="003F3F44"/>
    <w:rsid w:val="003F463F"/>
    <w:rsid w:val="003F476B"/>
    <w:rsid w:val="003F4DDC"/>
    <w:rsid w:val="003F5566"/>
    <w:rsid w:val="003F6AA0"/>
    <w:rsid w:val="00401080"/>
    <w:rsid w:val="00401CDC"/>
    <w:rsid w:val="00404A78"/>
    <w:rsid w:val="00405541"/>
    <w:rsid w:val="0040632D"/>
    <w:rsid w:val="00407010"/>
    <w:rsid w:val="004103A9"/>
    <w:rsid w:val="00410520"/>
    <w:rsid w:val="00411073"/>
    <w:rsid w:val="00412442"/>
    <w:rsid w:val="00412B2F"/>
    <w:rsid w:val="004141D6"/>
    <w:rsid w:val="00416251"/>
    <w:rsid w:val="004174E1"/>
    <w:rsid w:val="0041777C"/>
    <w:rsid w:val="0042043D"/>
    <w:rsid w:val="004209F0"/>
    <w:rsid w:val="004210F2"/>
    <w:rsid w:val="004213EA"/>
    <w:rsid w:val="00421AE7"/>
    <w:rsid w:val="00422199"/>
    <w:rsid w:val="00422208"/>
    <w:rsid w:val="00423CDE"/>
    <w:rsid w:val="00425F3B"/>
    <w:rsid w:val="00425F9A"/>
    <w:rsid w:val="00426588"/>
    <w:rsid w:val="00431643"/>
    <w:rsid w:val="00431FE4"/>
    <w:rsid w:val="00433491"/>
    <w:rsid w:val="00433503"/>
    <w:rsid w:val="00433C5F"/>
    <w:rsid w:val="004341B0"/>
    <w:rsid w:val="004342CE"/>
    <w:rsid w:val="00434735"/>
    <w:rsid w:val="00434D5C"/>
    <w:rsid w:val="00436026"/>
    <w:rsid w:val="00436707"/>
    <w:rsid w:val="004377AD"/>
    <w:rsid w:val="004404D8"/>
    <w:rsid w:val="004406E9"/>
    <w:rsid w:val="00441F13"/>
    <w:rsid w:val="004422E8"/>
    <w:rsid w:val="00442CED"/>
    <w:rsid w:val="00445B09"/>
    <w:rsid w:val="00445C1D"/>
    <w:rsid w:val="00446BB8"/>
    <w:rsid w:val="00447A80"/>
    <w:rsid w:val="00451079"/>
    <w:rsid w:val="0045255E"/>
    <w:rsid w:val="00454EBD"/>
    <w:rsid w:val="004552C3"/>
    <w:rsid w:val="00456695"/>
    <w:rsid w:val="00456936"/>
    <w:rsid w:val="00457CD4"/>
    <w:rsid w:val="00457FB0"/>
    <w:rsid w:val="00460AF1"/>
    <w:rsid w:val="004610D2"/>
    <w:rsid w:val="00462375"/>
    <w:rsid w:val="004627F9"/>
    <w:rsid w:val="00462A9F"/>
    <w:rsid w:val="00463AE7"/>
    <w:rsid w:val="00463E1A"/>
    <w:rsid w:val="00463FDD"/>
    <w:rsid w:val="00465849"/>
    <w:rsid w:val="0046641A"/>
    <w:rsid w:val="00467975"/>
    <w:rsid w:val="00467A15"/>
    <w:rsid w:val="00467FC5"/>
    <w:rsid w:val="004708EB"/>
    <w:rsid w:val="004710A7"/>
    <w:rsid w:val="00471643"/>
    <w:rsid w:val="00472A47"/>
    <w:rsid w:val="00472C03"/>
    <w:rsid w:val="00472FC3"/>
    <w:rsid w:val="00473FAA"/>
    <w:rsid w:val="00475356"/>
    <w:rsid w:val="00475532"/>
    <w:rsid w:val="00475B60"/>
    <w:rsid w:val="00477952"/>
    <w:rsid w:val="00480A6D"/>
    <w:rsid w:val="00480D68"/>
    <w:rsid w:val="00481470"/>
    <w:rsid w:val="00483D72"/>
    <w:rsid w:val="00484601"/>
    <w:rsid w:val="00485007"/>
    <w:rsid w:val="004851FE"/>
    <w:rsid w:val="00491507"/>
    <w:rsid w:val="00491664"/>
    <w:rsid w:val="00492775"/>
    <w:rsid w:val="00492E19"/>
    <w:rsid w:val="0049387B"/>
    <w:rsid w:val="00494948"/>
    <w:rsid w:val="00494B4C"/>
    <w:rsid w:val="004962DD"/>
    <w:rsid w:val="0049784A"/>
    <w:rsid w:val="00497852"/>
    <w:rsid w:val="00497A38"/>
    <w:rsid w:val="004A1A91"/>
    <w:rsid w:val="004A27A9"/>
    <w:rsid w:val="004A2A8F"/>
    <w:rsid w:val="004A302B"/>
    <w:rsid w:val="004A32F8"/>
    <w:rsid w:val="004A41F8"/>
    <w:rsid w:val="004A4793"/>
    <w:rsid w:val="004A48C1"/>
    <w:rsid w:val="004A4B4B"/>
    <w:rsid w:val="004A5B63"/>
    <w:rsid w:val="004A5BC4"/>
    <w:rsid w:val="004A5FF6"/>
    <w:rsid w:val="004B06E0"/>
    <w:rsid w:val="004B092E"/>
    <w:rsid w:val="004B0E2C"/>
    <w:rsid w:val="004B24D7"/>
    <w:rsid w:val="004B3921"/>
    <w:rsid w:val="004B3F97"/>
    <w:rsid w:val="004B5611"/>
    <w:rsid w:val="004B6276"/>
    <w:rsid w:val="004B77A4"/>
    <w:rsid w:val="004B7ADD"/>
    <w:rsid w:val="004C1A67"/>
    <w:rsid w:val="004C1BEA"/>
    <w:rsid w:val="004C370D"/>
    <w:rsid w:val="004C454C"/>
    <w:rsid w:val="004C6B73"/>
    <w:rsid w:val="004C6EE7"/>
    <w:rsid w:val="004C7938"/>
    <w:rsid w:val="004D2A16"/>
    <w:rsid w:val="004D3A50"/>
    <w:rsid w:val="004D407B"/>
    <w:rsid w:val="004D448F"/>
    <w:rsid w:val="004D46E6"/>
    <w:rsid w:val="004D46FA"/>
    <w:rsid w:val="004D5925"/>
    <w:rsid w:val="004D5B6E"/>
    <w:rsid w:val="004D682B"/>
    <w:rsid w:val="004D6E34"/>
    <w:rsid w:val="004D7195"/>
    <w:rsid w:val="004D7936"/>
    <w:rsid w:val="004D7E58"/>
    <w:rsid w:val="004E0155"/>
    <w:rsid w:val="004E08E4"/>
    <w:rsid w:val="004E13DB"/>
    <w:rsid w:val="004E24DF"/>
    <w:rsid w:val="004E2D5F"/>
    <w:rsid w:val="004E2ECF"/>
    <w:rsid w:val="004E3956"/>
    <w:rsid w:val="004E3A31"/>
    <w:rsid w:val="004E4909"/>
    <w:rsid w:val="004E4D99"/>
    <w:rsid w:val="004E5B0A"/>
    <w:rsid w:val="004E5C3D"/>
    <w:rsid w:val="004E650A"/>
    <w:rsid w:val="004E6B96"/>
    <w:rsid w:val="004E6D04"/>
    <w:rsid w:val="004E7745"/>
    <w:rsid w:val="004E779D"/>
    <w:rsid w:val="004F02D7"/>
    <w:rsid w:val="004F0457"/>
    <w:rsid w:val="004F155D"/>
    <w:rsid w:val="004F1F17"/>
    <w:rsid w:val="004F367B"/>
    <w:rsid w:val="004F3983"/>
    <w:rsid w:val="004F3CB2"/>
    <w:rsid w:val="004F4BD6"/>
    <w:rsid w:val="004F4C01"/>
    <w:rsid w:val="004F4CD0"/>
    <w:rsid w:val="004F56E0"/>
    <w:rsid w:val="004F58AD"/>
    <w:rsid w:val="004F6118"/>
    <w:rsid w:val="004F66B9"/>
    <w:rsid w:val="004F73BA"/>
    <w:rsid w:val="004F768B"/>
    <w:rsid w:val="00500DCC"/>
    <w:rsid w:val="005012AD"/>
    <w:rsid w:val="00501544"/>
    <w:rsid w:val="00502179"/>
    <w:rsid w:val="00502656"/>
    <w:rsid w:val="0050271D"/>
    <w:rsid w:val="00502D6B"/>
    <w:rsid w:val="00504637"/>
    <w:rsid w:val="00504A13"/>
    <w:rsid w:val="00504D3C"/>
    <w:rsid w:val="00505B64"/>
    <w:rsid w:val="00507176"/>
    <w:rsid w:val="005078FB"/>
    <w:rsid w:val="00507D4D"/>
    <w:rsid w:val="00510AC5"/>
    <w:rsid w:val="00510AFA"/>
    <w:rsid w:val="00510B97"/>
    <w:rsid w:val="00510D1A"/>
    <w:rsid w:val="00511D75"/>
    <w:rsid w:val="00511D9F"/>
    <w:rsid w:val="0051230E"/>
    <w:rsid w:val="005127F7"/>
    <w:rsid w:val="0051296E"/>
    <w:rsid w:val="00513DBF"/>
    <w:rsid w:val="00513F34"/>
    <w:rsid w:val="00515A58"/>
    <w:rsid w:val="00515EDB"/>
    <w:rsid w:val="00515F76"/>
    <w:rsid w:val="00515FE1"/>
    <w:rsid w:val="00517215"/>
    <w:rsid w:val="0052098C"/>
    <w:rsid w:val="005221E8"/>
    <w:rsid w:val="00522B2E"/>
    <w:rsid w:val="00523E75"/>
    <w:rsid w:val="00524F3A"/>
    <w:rsid w:val="0052524B"/>
    <w:rsid w:val="0052613A"/>
    <w:rsid w:val="00526AA4"/>
    <w:rsid w:val="00526F80"/>
    <w:rsid w:val="005271B7"/>
    <w:rsid w:val="00527C66"/>
    <w:rsid w:val="00530FC3"/>
    <w:rsid w:val="00531A11"/>
    <w:rsid w:val="00531D9C"/>
    <w:rsid w:val="00532287"/>
    <w:rsid w:val="005357DA"/>
    <w:rsid w:val="005364AF"/>
    <w:rsid w:val="00537507"/>
    <w:rsid w:val="00537565"/>
    <w:rsid w:val="0053782F"/>
    <w:rsid w:val="00540108"/>
    <w:rsid w:val="00541E8D"/>
    <w:rsid w:val="005429AC"/>
    <w:rsid w:val="005434E6"/>
    <w:rsid w:val="00545034"/>
    <w:rsid w:val="005454E7"/>
    <w:rsid w:val="00547BB5"/>
    <w:rsid w:val="00547E8D"/>
    <w:rsid w:val="00550CC7"/>
    <w:rsid w:val="005510A4"/>
    <w:rsid w:val="005537DA"/>
    <w:rsid w:val="00554057"/>
    <w:rsid w:val="0055429E"/>
    <w:rsid w:val="00554C3D"/>
    <w:rsid w:val="005558E3"/>
    <w:rsid w:val="00556159"/>
    <w:rsid w:val="0055705A"/>
    <w:rsid w:val="00561387"/>
    <w:rsid w:val="005618D4"/>
    <w:rsid w:val="00561E8A"/>
    <w:rsid w:val="005630BA"/>
    <w:rsid w:val="00563969"/>
    <w:rsid w:val="005647E1"/>
    <w:rsid w:val="00564B0B"/>
    <w:rsid w:val="005650E0"/>
    <w:rsid w:val="00565652"/>
    <w:rsid w:val="005660CE"/>
    <w:rsid w:val="00566388"/>
    <w:rsid w:val="0056685C"/>
    <w:rsid w:val="00567AC2"/>
    <w:rsid w:val="00570983"/>
    <w:rsid w:val="0057102F"/>
    <w:rsid w:val="0057199F"/>
    <w:rsid w:val="00571A86"/>
    <w:rsid w:val="005739AB"/>
    <w:rsid w:val="00573D87"/>
    <w:rsid w:val="00574BF0"/>
    <w:rsid w:val="0057612F"/>
    <w:rsid w:val="0057630D"/>
    <w:rsid w:val="005766D4"/>
    <w:rsid w:val="00576AFC"/>
    <w:rsid w:val="0057723E"/>
    <w:rsid w:val="00577258"/>
    <w:rsid w:val="00580E24"/>
    <w:rsid w:val="00582981"/>
    <w:rsid w:val="00582CCD"/>
    <w:rsid w:val="00583951"/>
    <w:rsid w:val="00584738"/>
    <w:rsid w:val="00584BE2"/>
    <w:rsid w:val="005852AC"/>
    <w:rsid w:val="00585BE9"/>
    <w:rsid w:val="0058641A"/>
    <w:rsid w:val="00587A7F"/>
    <w:rsid w:val="00587B31"/>
    <w:rsid w:val="00590FBB"/>
    <w:rsid w:val="005915F0"/>
    <w:rsid w:val="00593B87"/>
    <w:rsid w:val="00593E90"/>
    <w:rsid w:val="00594091"/>
    <w:rsid w:val="00594117"/>
    <w:rsid w:val="00594AAA"/>
    <w:rsid w:val="00594AEE"/>
    <w:rsid w:val="00595D96"/>
    <w:rsid w:val="005960ED"/>
    <w:rsid w:val="005A030C"/>
    <w:rsid w:val="005A09D9"/>
    <w:rsid w:val="005A139D"/>
    <w:rsid w:val="005A1456"/>
    <w:rsid w:val="005A183F"/>
    <w:rsid w:val="005A538D"/>
    <w:rsid w:val="005A5AF5"/>
    <w:rsid w:val="005A6113"/>
    <w:rsid w:val="005A63B9"/>
    <w:rsid w:val="005A6A91"/>
    <w:rsid w:val="005A7DFE"/>
    <w:rsid w:val="005B0036"/>
    <w:rsid w:val="005B032D"/>
    <w:rsid w:val="005B35EF"/>
    <w:rsid w:val="005B3C3D"/>
    <w:rsid w:val="005B3EA3"/>
    <w:rsid w:val="005B46EE"/>
    <w:rsid w:val="005B682A"/>
    <w:rsid w:val="005B7C05"/>
    <w:rsid w:val="005B7CD5"/>
    <w:rsid w:val="005C09E4"/>
    <w:rsid w:val="005C09F8"/>
    <w:rsid w:val="005C160A"/>
    <w:rsid w:val="005C3F4F"/>
    <w:rsid w:val="005C4E82"/>
    <w:rsid w:val="005C54B6"/>
    <w:rsid w:val="005C5722"/>
    <w:rsid w:val="005C5E8A"/>
    <w:rsid w:val="005C68A5"/>
    <w:rsid w:val="005C6A39"/>
    <w:rsid w:val="005C6D9F"/>
    <w:rsid w:val="005C7734"/>
    <w:rsid w:val="005C7AE6"/>
    <w:rsid w:val="005D068D"/>
    <w:rsid w:val="005D069C"/>
    <w:rsid w:val="005D2A81"/>
    <w:rsid w:val="005D2CE1"/>
    <w:rsid w:val="005D3265"/>
    <w:rsid w:val="005D39C3"/>
    <w:rsid w:val="005D3E7B"/>
    <w:rsid w:val="005D4705"/>
    <w:rsid w:val="005D4C4D"/>
    <w:rsid w:val="005D5056"/>
    <w:rsid w:val="005D5276"/>
    <w:rsid w:val="005D75B4"/>
    <w:rsid w:val="005D767D"/>
    <w:rsid w:val="005D7FF7"/>
    <w:rsid w:val="005E0504"/>
    <w:rsid w:val="005E137B"/>
    <w:rsid w:val="005E1437"/>
    <w:rsid w:val="005E192B"/>
    <w:rsid w:val="005E56F7"/>
    <w:rsid w:val="005E5932"/>
    <w:rsid w:val="005E5A05"/>
    <w:rsid w:val="005E7AB5"/>
    <w:rsid w:val="005F090E"/>
    <w:rsid w:val="005F13A7"/>
    <w:rsid w:val="005F20FC"/>
    <w:rsid w:val="005F2EE1"/>
    <w:rsid w:val="005F474A"/>
    <w:rsid w:val="005F75D2"/>
    <w:rsid w:val="006001A3"/>
    <w:rsid w:val="00600795"/>
    <w:rsid w:val="00601365"/>
    <w:rsid w:val="00601DD8"/>
    <w:rsid w:val="0060280F"/>
    <w:rsid w:val="00603AD7"/>
    <w:rsid w:val="00604351"/>
    <w:rsid w:val="00604E35"/>
    <w:rsid w:val="006056BB"/>
    <w:rsid w:val="00605956"/>
    <w:rsid w:val="00605F69"/>
    <w:rsid w:val="0060606B"/>
    <w:rsid w:val="006062E8"/>
    <w:rsid w:val="0060743C"/>
    <w:rsid w:val="006103E7"/>
    <w:rsid w:val="00611C81"/>
    <w:rsid w:val="006123DA"/>
    <w:rsid w:val="00612C3B"/>
    <w:rsid w:val="00614B8E"/>
    <w:rsid w:val="00614BB5"/>
    <w:rsid w:val="006205CC"/>
    <w:rsid w:val="00620F5E"/>
    <w:rsid w:val="00621F52"/>
    <w:rsid w:val="00625801"/>
    <w:rsid w:val="00627D2F"/>
    <w:rsid w:val="006318B6"/>
    <w:rsid w:val="00631ACD"/>
    <w:rsid w:val="00634EBC"/>
    <w:rsid w:val="00634ECD"/>
    <w:rsid w:val="00635ED9"/>
    <w:rsid w:val="00636070"/>
    <w:rsid w:val="006368F6"/>
    <w:rsid w:val="00636A2B"/>
    <w:rsid w:val="00636BD7"/>
    <w:rsid w:val="006370D3"/>
    <w:rsid w:val="00637735"/>
    <w:rsid w:val="00637A7F"/>
    <w:rsid w:val="006413F2"/>
    <w:rsid w:val="00645AE0"/>
    <w:rsid w:val="006464FB"/>
    <w:rsid w:val="00646DC8"/>
    <w:rsid w:val="00646F22"/>
    <w:rsid w:val="00647B6F"/>
    <w:rsid w:val="00650FA0"/>
    <w:rsid w:val="006524A6"/>
    <w:rsid w:val="006526A3"/>
    <w:rsid w:val="00653F97"/>
    <w:rsid w:val="006542D9"/>
    <w:rsid w:val="00655726"/>
    <w:rsid w:val="00657DD5"/>
    <w:rsid w:val="00661F18"/>
    <w:rsid w:val="00662A6A"/>
    <w:rsid w:val="00663CB0"/>
    <w:rsid w:val="0066580F"/>
    <w:rsid w:val="00670A36"/>
    <w:rsid w:val="0067144D"/>
    <w:rsid w:val="00672788"/>
    <w:rsid w:val="0067465D"/>
    <w:rsid w:val="00674FFA"/>
    <w:rsid w:val="00675D4F"/>
    <w:rsid w:val="0067609F"/>
    <w:rsid w:val="00680146"/>
    <w:rsid w:val="00681B78"/>
    <w:rsid w:val="00681F30"/>
    <w:rsid w:val="0068262D"/>
    <w:rsid w:val="00682B72"/>
    <w:rsid w:val="006850B3"/>
    <w:rsid w:val="0068772E"/>
    <w:rsid w:val="00691368"/>
    <w:rsid w:val="00691776"/>
    <w:rsid w:val="006945DA"/>
    <w:rsid w:val="006975C4"/>
    <w:rsid w:val="006A0F8C"/>
    <w:rsid w:val="006A19E9"/>
    <w:rsid w:val="006A2001"/>
    <w:rsid w:val="006A3C86"/>
    <w:rsid w:val="006A3DD2"/>
    <w:rsid w:val="006A5DC7"/>
    <w:rsid w:val="006A6440"/>
    <w:rsid w:val="006A68A3"/>
    <w:rsid w:val="006A75BD"/>
    <w:rsid w:val="006B047F"/>
    <w:rsid w:val="006B1048"/>
    <w:rsid w:val="006B1150"/>
    <w:rsid w:val="006B1E61"/>
    <w:rsid w:val="006B345F"/>
    <w:rsid w:val="006B3A71"/>
    <w:rsid w:val="006B4CDF"/>
    <w:rsid w:val="006B52B0"/>
    <w:rsid w:val="006B5706"/>
    <w:rsid w:val="006B59F7"/>
    <w:rsid w:val="006B7043"/>
    <w:rsid w:val="006C1117"/>
    <w:rsid w:val="006C129E"/>
    <w:rsid w:val="006C1D37"/>
    <w:rsid w:val="006C4466"/>
    <w:rsid w:val="006C4AD6"/>
    <w:rsid w:val="006C5DA0"/>
    <w:rsid w:val="006D15ED"/>
    <w:rsid w:val="006D176B"/>
    <w:rsid w:val="006D18C1"/>
    <w:rsid w:val="006D4AE7"/>
    <w:rsid w:val="006D4D1B"/>
    <w:rsid w:val="006D5E97"/>
    <w:rsid w:val="006D602E"/>
    <w:rsid w:val="006E07E2"/>
    <w:rsid w:val="006E0861"/>
    <w:rsid w:val="006E0DD4"/>
    <w:rsid w:val="006E1786"/>
    <w:rsid w:val="006E1A00"/>
    <w:rsid w:val="006E2B81"/>
    <w:rsid w:val="006E2C29"/>
    <w:rsid w:val="006E3124"/>
    <w:rsid w:val="006E36AA"/>
    <w:rsid w:val="006E3FB2"/>
    <w:rsid w:val="006E4AD3"/>
    <w:rsid w:val="006E5A0A"/>
    <w:rsid w:val="006E701A"/>
    <w:rsid w:val="006E7CE7"/>
    <w:rsid w:val="006F0AF5"/>
    <w:rsid w:val="006F2845"/>
    <w:rsid w:val="006F2B4D"/>
    <w:rsid w:val="006F33FE"/>
    <w:rsid w:val="006F3402"/>
    <w:rsid w:val="006F4D21"/>
    <w:rsid w:val="006F51E3"/>
    <w:rsid w:val="006F56A3"/>
    <w:rsid w:val="006F5C4F"/>
    <w:rsid w:val="006F613D"/>
    <w:rsid w:val="006F67EC"/>
    <w:rsid w:val="006F6C10"/>
    <w:rsid w:val="006F7A06"/>
    <w:rsid w:val="00700BCD"/>
    <w:rsid w:val="00700F16"/>
    <w:rsid w:val="00701D7A"/>
    <w:rsid w:val="0070464C"/>
    <w:rsid w:val="0070591E"/>
    <w:rsid w:val="0070666B"/>
    <w:rsid w:val="007103D0"/>
    <w:rsid w:val="00710F63"/>
    <w:rsid w:val="00713A93"/>
    <w:rsid w:val="00714716"/>
    <w:rsid w:val="00715189"/>
    <w:rsid w:val="00715190"/>
    <w:rsid w:val="00715226"/>
    <w:rsid w:val="00715D12"/>
    <w:rsid w:val="007205F4"/>
    <w:rsid w:val="00720A6D"/>
    <w:rsid w:val="00721CB7"/>
    <w:rsid w:val="00722647"/>
    <w:rsid w:val="00722B53"/>
    <w:rsid w:val="00724BF7"/>
    <w:rsid w:val="00730BDD"/>
    <w:rsid w:val="00731C43"/>
    <w:rsid w:val="00731F1A"/>
    <w:rsid w:val="007322C6"/>
    <w:rsid w:val="0073346A"/>
    <w:rsid w:val="00733E0B"/>
    <w:rsid w:val="0073473F"/>
    <w:rsid w:val="00735471"/>
    <w:rsid w:val="00735B14"/>
    <w:rsid w:val="00736BD3"/>
    <w:rsid w:val="007370E9"/>
    <w:rsid w:val="00740A38"/>
    <w:rsid w:val="007416B8"/>
    <w:rsid w:val="00741A50"/>
    <w:rsid w:val="00742562"/>
    <w:rsid w:val="007425D0"/>
    <w:rsid w:val="0074268C"/>
    <w:rsid w:val="00742984"/>
    <w:rsid w:val="00744AE5"/>
    <w:rsid w:val="00744E65"/>
    <w:rsid w:val="00744F67"/>
    <w:rsid w:val="00745454"/>
    <w:rsid w:val="00747AD9"/>
    <w:rsid w:val="0075026E"/>
    <w:rsid w:val="007504F1"/>
    <w:rsid w:val="00750EAE"/>
    <w:rsid w:val="00751C96"/>
    <w:rsid w:val="00752857"/>
    <w:rsid w:val="00754BFD"/>
    <w:rsid w:val="00755038"/>
    <w:rsid w:val="00755AD9"/>
    <w:rsid w:val="00755EBF"/>
    <w:rsid w:val="00756078"/>
    <w:rsid w:val="007567DB"/>
    <w:rsid w:val="00756BBC"/>
    <w:rsid w:val="0075762C"/>
    <w:rsid w:val="0076110B"/>
    <w:rsid w:val="00762676"/>
    <w:rsid w:val="007626E5"/>
    <w:rsid w:val="00762FC0"/>
    <w:rsid w:val="0076322A"/>
    <w:rsid w:val="00763259"/>
    <w:rsid w:val="00763CFD"/>
    <w:rsid w:val="007645EA"/>
    <w:rsid w:val="00764939"/>
    <w:rsid w:val="00764A80"/>
    <w:rsid w:val="0076553E"/>
    <w:rsid w:val="00765B63"/>
    <w:rsid w:val="00767008"/>
    <w:rsid w:val="0077144E"/>
    <w:rsid w:val="0077171D"/>
    <w:rsid w:val="00772961"/>
    <w:rsid w:val="00773012"/>
    <w:rsid w:val="00774DBE"/>
    <w:rsid w:val="00774EAC"/>
    <w:rsid w:val="007759CE"/>
    <w:rsid w:val="007774F3"/>
    <w:rsid w:val="007803C2"/>
    <w:rsid w:val="00781649"/>
    <w:rsid w:val="007821DC"/>
    <w:rsid w:val="00783984"/>
    <w:rsid w:val="00783AA2"/>
    <w:rsid w:val="00783B85"/>
    <w:rsid w:val="00783BD6"/>
    <w:rsid w:val="007854F6"/>
    <w:rsid w:val="00785A3A"/>
    <w:rsid w:val="00785AE4"/>
    <w:rsid w:val="00786444"/>
    <w:rsid w:val="00787C7C"/>
    <w:rsid w:val="0079053C"/>
    <w:rsid w:val="007905BD"/>
    <w:rsid w:val="00790E45"/>
    <w:rsid w:val="00791367"/>
    <w:rsid w:val="00792817"/>
    <w:rsid w:val="00795655"/>
    <w:rsid w:val="00795F16"/>
    <w:rsid w:val="007962C2"/>
    <w:rsid w:val="00796774"/>
    <w:rsid w:val="00796E44"/>
    <w:rsid w:val="007978DB"/>
    <w:rsid w:val="00797D9B"/>
    <w:rsid w:val="007A091D"/>
    <w:rsid w:val="007A333A"/>
    <w:rsid w:val="007A4F89"/>
    <w:rsid w:val="007A5C3A"/>
    <w:rsid w:val="007A6580"/>
    <w:rsid w:val="007A715E"/>
    <w:rsid w:val="007A7551"/>
    <w:rsid w:val="007B0BF8"/>
    <w:rsid w:val="007B2888"/>
    <w:rsid w:val="007B2B9A"/>
    <w:rsid w:val="007B3B03"/>
    <w:rsid w:val="007B5346"/>
    <w:rsid w:val="007B5358"/>
    <w:rsid w:val="007B5641"/>
    <w:rsid w:val="007B65F8"/>
    <w:rsid w:val="007C03D2"/>
    <w:rsid w:val="007C0C3F"/>
    <w:rsid w:val="007C1282"/>
    <w:rsid w:val="007C3084"/>
    <w:rsid w:val="007C3240"/>
    <w:rsid w:val="007C3DDA"/>
    <w:rsid w:val="007C3E00"/>
    <w:rsid w:val="007C4435"/>
    <w:rsid w:val="007C5626"/>
    <w:rsid w:val="007D0086"/>
    <w:rsid w:val="007D09C7"/>
    <w:rsid w:val="007D0E41"/>
    <w:rsid w:val="007D1FA8"/>
    <w:rsid w:val="007D1FF6"/>
    <w:rsid w:val="007D20D6"/>
    <w:rsid w:val="007D5722"/>
    <w:rsid w:val="007D61A3"/>
    <w:rsid w:val="007D6358"/>
    <w:rsid w:val="007D6C95"/>
    <w:rsid w:val="007E1529"/>
    <w:rsid w:val="007E28E1"/>
    <w:rsid w:val="007E313C"/>
    <w:rsid w:val="007E385A"/>
    <w:rsid w:val="007E416E"/>
    <w:rsid w:val="007E43AE"/>
    <w:rsid w:val="007E4457"/>
    <w:rsid w:val="007E49F0"/>
    <w:rsid w:val="007E4D7D"/>
    <w:rsid w:val="007E50F9"/>
    <w:rsid w:val="007E5191"/>
    <w:rsid w:val="007E558E"/>
    <w:rsid w:val="007E6559"/>
    <w:rsid w:val="007E6D4C"/>
    <w:rsid w:val="007E7915"/>
    <w:rsid w:val="007F01A2"/>
    <w:rsid w:val="007F1243"/>
    <w:rsid w:val="007F1E80"/>
    <w:rsid w:val="007F2224"/>
    <w:rsid w:val="007F2FAD"/>
    <w:rsid w:val="007F30D4"/>
    <w:rsid w:val="007F3E0E"/>
    <w:rsid w:val="007F424D"/>
    <w:rsid w:val="007F53E8"/>
    <w:rsid w:val="007F5846"/>
    <w:rsid w:val="007F5C53"/>
    <w:rsid w:val="007F6CEB"/>
    <w:rsid w:val="0080043C"/>
    <w:rsid w:val="0080146D"/>
    <w:rsid w:val="00801B15"/>
    <w:rsid w:val="008022A3"/>
    <w:rsid w:val="008032F3"/>
    <w:rsid w:val="0080368A"/>
    <w:rsid w:val="00804BE2"/>
    <w:rsid w:val="00804F69"/>
    <w:rsid w:val="00805F9B"/>
    <w:rsid w:val="00806089"/>
    <w:rsid w:val="0081045B"/>
    <w:rsid w:val="008107A1"/>
    <w:rsid w:val="0081096F"/>
    <w:rsid w:val="0081149F"/>
    <w:rsid w:val="00811C4A"/>
    <w:rsid w:val="0081289F"/>
    <w:rsid w:val="00812E53"/>
    <w:rsid w:val="0081332C"/>
    <w:rsid w:val="00813EF6"/>
    <w:rsid w:val="00813F2C"/>
    <w:rsid w:val="008147CC"/>
    <w:rsid w:val="00814F33"/>
    <w:rsid w:val="00816A92"/>
    <w:rsid w:val="00816B67"/>
    <w:rsid w:val="008206F3"/>
    <w:rsid w:val="00820874"/>
    <w:rsid w:val="00820B21"/>
    <w:rsid w:val="0082155F"/>
    <w:rsid w:val="00821CE6"/>
    <w:rsid w:val="00824E64"/>
    <w:rsid w:val="008254C4"/>
    <w:rsid w:val="0082567B"/>
    <w:rsid w:val="0082768E"/>
    <w:rsid w:val="0083033C"/>
    <w:rsid w:val="008307EC"/>
    <w:rsid w:val="00831F62"/>
    <w:rsid w:val="00833885"/>
    <w:rsid w:val="00834E43"/>
    <w:rsid w:val="0084332D"/>
    <w:rsid w:val="00844039"/>
    <w:rsid w:val="008445F0"/>
    <w:rsid w:val="008446DC"/>
    <w:rsid w:val="008451CA"/>
    <w:rsid w:val="00845801"/>
    <w:rsid w:val="0084642B"/>
    <w:rsid w:val="00846C00"/>
    <w:rsid w:val="00847560"/>
    <w:rsid w:val="00847E23"/>
    <w:rsid w:val="008501AE"/>
    <w:rsid w:val="008516AD"/>
    <w:rsid w:val="008534D4"/>
    <w:rsid w:val="00853D48"/>
    <w:rsid w:val="0085426C"/>
    <w:rsid w:val="008545EF"/>
    <w:rsid w:val="00855888"/>
    <w:rsid w:val="008558E9"/>
    <w:rsid w:val="00856848"/>
    <w:rsid w:val="00857191"/>
    <w:rsid w:val="00857379"/>
    <w:rsid w:val="00857CA0"/>
    <w:rsid w:val="00857E0A"/>
    <w:rsid w:val="00860480"/>
    <w:rsid w:val="008626CC"/>
    <w:rsid w:val="00862957"/>
    <w:rsid w:val="00863A64"/>
    <w:rsid w:val="00864419"/>
    <w:rsid w:val="0086521D"/>
    <w:rsid w:val="00865225"/>
    <w:rsid w:val="00865D9B"/>
    <w:rsid w:val="00867117"/>
    <w:rsid w:val="0086719F"/>
    <w:rsid w:val="0086794B"/>
    <w:rsid w:val="0087091D"/>
    <w:rsid w:val="00870D64"/>
    <w:rsid w:val="00871FE0"/>
    <w:rsid w:val="00872840"/>
    <w:rsid w:val="00873C31"/>
    <w:rsid w:val="00873D10"/>
    <w:rsid w:val="00873DBF"/>
    <w:rsid w:val="008746A4"/>
    <w:rsid w:val="00875783"/>
    <w:rsid w:val="008758AD"/>
    <w:rsid w:val="00876157"/>
    <w:rsid w:val="008769A0"/>
    <w:rsid w:val="008810A0"/>
    <w:rsid w:val="00881532"/>
    <w:rsid w:val="0088241E"/>
    <w:rsid w:val="008848AF"/>
    <w:rsid w:val="0088572C"/>
    <w:rsid w:val="008863A1"/>
    <w:rsid w:val="00887431"/>
    <w:rsid w:val="00887B59"/>
    <w:rsid w:val="00887E7F"/>
    <w:rsid w:val="0089122D"/>
    <w:rsid w:val="00891B4A"/>
    <w:rsid w:val="00891BEF"/>
    <w:rsid w:val="00892FC6"/>
    <w:rsid w:val="008931FF"/>
    <w:rsid w:val="00893360"/>
    <w:rsid w:val="00893602"/>
    <w:rsid w:val="00893F47"/>
    <w:rsid w:val="008957CB"/>
    <w:rsid w:val="00895AD0"/>
    <w:rsid w:val="008963EB"/>
    <w:rsid w:val="0089681D"/>
    <w:rsid w:val="0089692B"/>
    <w:rsid w:val="008A034D"/>
    <w:rsid w:val="008A300A"/>
    <w:rsid w:val="008A4007"/>
    <w:rsid w:val="008A4448"/>
    <w:rsid w:val="008A5F97"/>
    <w:rsid w:val="008A6066"/>
    <w:rsid w:val="008A65BF"/>
    <w:rsid w:val="008A7428"/>
    <w:rsid w:val="008A7602"/>
    <w:rsid w:val="008A7B13"/>
    <w:rsid w:val="008A7E42"/>
    <w:rsid w:val="008B0A88"/>
    <w:rsid w:val="008B12AE"/>
    <w:rsid w:val="008B1719"/>
    <w:rsid w:val="008B3F39"/>
    <w:rsid w:val="008B5EC8"/>
    <w:rsid w:val="008B629F"/>
    <w:rsid w:val="008B6F45"/>
    <w:rsid w:val="008C099D"/>
    <w:rsid w:val="008C14A0"/>
    <w:rsid w:val="008C1F1E"/>
    <w:rsid w:val="008C3944"/>
    <w:rsid w:val="008C43CA"/>
    <w:rsid w:val="008C492F"/>
    <w:rsid w:val="008C5FF3"/>
    <w:rsid w:val="008C63A7"/>
    <w:rsid w:val="008D08B6"/>
    <w:rsid w:val="008D1B03"/>
    <w:rsid w:val="008D31B4"/>
    <w:rsid w:val="008D5DAE"/>
    <w:rsid w:val="008D69A7"/>
    <w:rsid w:val="008D7808"/>
    <w:rsid w:val="008E14D5"/>
    <w:rsid w:val="008E4A89"/>
    <w:rsid w:val="008E54D1"/>
    <w:rsid w:val="008E5C9A"/>
    <w:rsid w:val="008E6BEF"/>
    <w:rsid w:val="008E7DEE"/>
    <w:rsid w:val="008E7E18"/>
    <w:rsid w:val="008F0C26"/>
    <w:rsid w:val="008F0F38"/>
    <w:rsid w:val="008F1509"/>
    <w:rsid w:val="008F3702"/>
    <w:rsid w:val="008F3A0E"/>
    <w:rsid w:val="008F3CB5"/>
    <w:rsid w:val="00902428"/>
    <w:rsid w:val="00902DCF"/>
    <w:rsid w:val="00902FEF"/>
    <w:rsid w:val="0090344A"/>
    <w:rsid w:val="0090615F"/>
    <w:rsid w:val="0090667F"/>
    <w:rsid w:val="0091008B"/>
    <w:rsid w:val="00910989"/>
    <w:rsid w:val="00910DBD"/>
    <w:rsid w:val="00911398"/>
    <w:rsid w:val="0091163B"/>
    <w:rsid w:val="0091175C"/>
    <w:rsid w:val="0091188D"/>
    <w:rsid w:val="00911C0D"/>
    <w:rsid w:val="00911D6D"/>
    <w:rsid w:val="00913C79"/>
    <w:rsid w:val="00915EE0"/>
    <w:rsid w:val="0091602F"/>
    <w:rsid w:val="009160FB"/>
    <w:rsid w:val="0091622B"/>
    <w:rsid w:val="00916DA9"/>
    <w:rsid w:val="00917871"/>
    <w:rsid w:val="00921173"/>
    <w:rsid w:val="009223D1"/>
    <w:rsid w:val="00922DCB"/>
    <w:rsid w:val="00923166"/>
    <w:rsid w:val="00923903"/>
    <w:rsid w:val="00924C3B"/>
    <w:rsid w:val="00924E79"/>
    <w:rsid w:val="00926137"/>
    <w:rsid w:val="00926694"/>
    <w:rsid w:val="00926913"/>
    <w:rsid w:val="00926FE7"/>
    <w:rsid w:val="00930CA3"/>
    <w:rsid w:val="0093152C"/>
    <w:rsid w:val="00931F21"/>
    <w:rsid w:val="00932543"/>
    <w:rsid w:val="00932651"/>
    <w:rsid w:val="009327D2"/>
    <w:rsid w:val="009338F9"/>
    <w:rsid w:val="00934B26"/>
    <w:rsid w:val="00935E78"/>
    <w:rsid w:val="00936354"/>
    <w:rsid w:val="009366CA"/>
    <w:rsid w:val="00937DCF"/>
    <w:rsid w:val="00940289"/>
    <w:rsid w:val="00941F1A"/>
    <w:rsid w:val="00942078"/>
    <w:rsid w:val="00942505"/>
    <w:rsid w:val="00942D96"/>
    <w:rsid w:val="00942DE4"/>
    <w:rsid w:val="009431E2"/>
    <w:rsid w:val="009433A6"/>
    <w:rsid w:val="0094350E"/>
    <w:rsid w:val="0094620A"/>
    <w:rsid w:val="0094653D"/>
    <w:rsid w:val="00947D8C"/>
    <w:rsid w:val="00951549"/>
    <w:rsid w:val="00951D82"/>
    <w:rsid w:val="00952580"/>
    <w:rsid w:val="00953214"/>
    <w:rsid w:val="00953852"/>
    <w:rsid w:val="0095515E"/>
    <w:rsid w:val="00957D88"/>
    <w:rsid w:val="00960845"/>
    <w:rsid w:val="00960AEF"/>
    <w:rsid w:val="00961350"/>
    <w:rsid w:val="009617E9"/>
    <w:rsid w:val="00961E4B"/>
    <w:rsid w:val="00962721"/>
    <w:rsid w:val="009628FC"/>
    <w:rsid w:val="00963385"/>
    <w:rsid w:val="009634CD"/>
    <w:rsid w:val="009635A4"/>
    <w:rsid w:val="009640AD"/>
    <w:rsid w:val="009671EC"/>
    <w:rsid w:val="00967537"/>
    <w:rsid w:val="00967728"/>
    <w:rsid w:val="00967DF3"/>
    <w:rsid w:val="00971039"/>
    <w:rsid w:val="0097142A"/>
    <w:rsid w:val="00971718"/>
    <w:rsid w:val="00971744"/>
    <w:rsid w:val="00971915"/>
    <w:rsid w:val="00971C69"/>
    <w:rsid w:val="00971CCB"/>
    <w:rsid w:val="0097233F"/>
    <w:rsid w:val="009735E7"/>
    <w:rsid w:val="00973689"/>
    <w:rsid w:val="0097421E"/>
    <w:rsid w:val="00974D97"/>
    <w:rsid w:val="00975D84"/>
    <w:rsid w:val="0097667B"/>
    <w:rsid w:val="009768BE"/>
    <w:rsid w:val="00977025"/>
    <w:rsid w:val="009778B2"/>
    <w:rsid w:val="009801F4"/>
    <w:rsid w:val="0098161D"/>
    <w:rsid w:val="00982720"/>
    <w:rsid w:val="0098391C"/>
    <w:rsid w:val="00983AB1"/>
    <w:rsid w:val="0098415F"/>
    <w:rsid w:val="00984C90"/>
    <w:rsid w:val="00985493"/>
    <w:rsid w:val="009855D0"/>
    <w:rsid w:val="009857B4"/>
    <w:rsid w:val="00985957"/>
    <w:rsid w:val="00985992"/>
    <w:rsid w:val="00986275"/>
    <w:rsid w:val="00990534"/>
    <w:rsid w:val="0099188B"/>
    <w:rsid w:val="009934A0"/>
    <w:rsid w:val="00993B88"/>
    <w:rsid w:val="00993C14"/>
    <w:rsid w:val="00994DF4"/>
    <w:rsid w:val="00994F28"/>
    <w:rsid w:val="009960C9"/>
    <w:rsid w:val="009971B8"/>
    <w:rsid w:val="00997821"/>
    <w:rsid w:val="009A1204"/>
    <w:rsid w:val="009A13E0"/>
    <w:rsid w:val="009A148B"/>
    <w:rsid w:val="009A1674"/>
    <w:rsid w:val="009A1B89"/>
    <w:rsid w:val="009A3CDB"/>
    <w:rsid w:val="009A601A"/>
    <w:rsid w:val="009A75A6"/>
    <w:rsid w:val="009B1404"/>
    <w:rsid w:val="009B217C"/>
    <w:rsid w:val="009B3339"/>
    <w:rsid w:val="009B3744"/>
    <w:rsid w:val="009B37E8"/>
    <w:rsid w:val="009B3C76"/>
    <w:rsid w:val="009B4D27"/>
    <w:rsid w:val="009B566E"/>
    <w:rsid w:val="009B7BA0"/>
    <w:rsid w:val="009C0441"/>
    <w:rsid w:val="009C1B8D"/>
    <w:rsid w:val="009C4F97"/>
    <w:rsid w:val="009C506D"/>
    <w:rsid w:val="009C5995"/>
    <w:rsid w:val="009C5E53"/>
    <w:rsid w:val="009C671A"/>
    <w:rsid w:val="009C7D16"/>
    <w:rsid w:val="009D023A"/>
    <w:rsid w:val="009D06A4"/>
    <w:rsid w:val="009D1D96"/>
    <w:rsid w:val="009D1DAF"/>
    <w:rsid w:val="009D1FAC"/>
    <w:rsid w:val="009D2229"/>
    <w:rsid w:val="009D3BAA"/>
    <w:rsid w:val="009D3E80"/>
    <w:rsid w:val="009D3EA2"/>
    <w:rsid w:val="009D4B1B"/>
    <w:rsid w:val="009D4E28"/>
    <w:rsid w:val="009D5DB2"/>
    <w:rsid w:val="009D73F2"/>
    <w:rsid w:val="009E0966"/>
    <w:rsid w:val="009E1D78"/>
    <w:rsid w:val="009E27C2"/>
    <w:rsid w:val="009E31FD"/>
    <w:rsid w:val="009E4000"/>
    <w:rsid w:val="009E4287"/>
    <w:rsid w:val="009E482B"/>
    <w:rsid w:val="009E4A7C"/>
    <w:rsid w:val="009E4D12"/>
    <w:rsid w:val="009E4D2C"/>
    <w:rsid w:val="009E680A"/>
    <w:rsid w:val="009E7BEF"/>
    <w:rsid w:val="009F0939"/>
    <w:rsid w:val="009F1594"/>
    <w:rsid w:val="009F2A7F"/>
    <w:rsid w:val="009F37B4"/>
    <w:rsid w:val="009F3AC6"/>
    <w:rsid w:val="009F3B1A"/>
    <w:rsid w:val="009F3C1D"/>
    <w:rsid w:val="009F3C69"/>
    <w:rsid w:val="009F4EA5"/>
    <w:rsid w:val="009F5459"/>
    <w:rsid w:val="009F644F"/>
    <w:rsid w:val="009F64E7"/>
    <w:rsid w:val="009F693C"/>
    <w:rsid w:val="009F716C"/>
    <w:rsid w:val="00A004AF"/>
    <w:rsid w:val="00A00C16"/>
    <w:rsid w:val="00A01889"/>
    <w:rsid w:val="00A03C94"/>
    <w:rsid w:val="00A04151"/>
    <w:rsid w:val="00A05178"/>
    <w:rsid w:val="00A051B9"/>
    <w:rsid w:val="00A06A23"/>
    <w:rsid w:val="00A07149"/>
    <w:rsid w:val="00A11013"/>
    <w:rsid w:val="00A12DA1"/>
    <w:rsid w:val="00A13B9D"/>
    <w:rsid w:val="00A14F6F"/>
    <w:rsid w:val="00A15312"/>
    <w:rsid w:val="00A15D72"/>
    <w:rsid w:val="00A17D59"/>
    <w:rsid w:val="00A17EB4"/>
    <w:rsid w:val="00A206B8"/>
    <w:rsid w:val="00A20C46"/>
    <w:rsid w:val="00A20D37"/>
    <w:rsid w:val="00A2138F"/>
    <w:rsid w:val="00A21C79"/>
    <w:rsid w:val="00A22029"/>
    <w:rsid w:val="00A24AAD"/>
    <w:rsid w:val="00A26130"/>
    <w:rsid w:val="00A26EA7"/>
    <w:rsid w:val="00A27BCE"/>
    <w:rsid w:val="00A30D37"/>
    <w:rsid w:val="00A317DB"/>
    <w:rsid w:val="00A31A41"/>
    <w:rsid w:val="00A31A73"/>
    <w:rsid w:val="00A3296C"/>
    <w:rsid w:val="00A32D74"/>
    <w:rsid w:val="00A32E8D"/>
    <w:rsid w:val="00A33501"/>
    <w:rsid w:val="00A362E3"/>
    <w:rsid w:val="00A36A2F"/>
    <w:rsid w:val="00A405A0"/>
    <w:rsid w:val="00A419DF"/>
    <w:rsid w:val="00A42582"/>
    <w:rsid w:val="00A42760"/>
    <w:rsid w:val="00A43FA1"/>
    <w:rsid w:val="00A440CD"/>
    <w:rsid w:val="00A4450E"/>
    <w:rsid w:val="00A458D3"/>
    <w:rsid w:val="00A50E4E"/>
    <w:rsid w:val="00A50E56"/>
    <w:rsid w:val="00A52050"/>
    <w:rsid w:val="00A5220E"/>
    <w:rsid w:val="00A526A1"/>
    <w:rsid w:val="00A547DF"/>
    <w:rsid w:val="00A54D53"/>
    <w:rsid w:val="00A55A5C"/>
    <w:rsid w:val="00A57098"/>
    <w:rsid w:val="00A575F6"/>
    <w:rsid w:val="00A57F9E"/>
    <w:rsid w:val="00A6026E"/>
    <w:rsid w:val="00A61595"/>
    <w:rsid w:val="00A61BA5"/>
    <w:rsid w:val="00A64A77"/>
    <w:rsid w:val="00A64D6A"/>
    <w:rsid w:val="00A65E8A"/>
    <w:rsid w:val="00A65FB8"/>
    <w:rsid w:val="00A66A6E"/>
    <w:rsid w:val="00A67056"/>
    <w:rsid w:val="00A70721"/>
    <w:rsid w:val="00A73626"/>
    <w:rsid w:val="00A74571"/>
    <w:rsid w:val="00A747D5"/>
    <w:rsid w:val="00A74D04"/>
    <w:rsid w:val="00A75C69"/>
    <w:rsid w:val="00A765C8"/>
    <w:rsid w:val="00A76B27"/>
    <w:rsid w:val="00A76D14"/>
    <w:rsid w:val="00A76E86"/>
    <w:rsid w:val="00A77275"/>
    <w:rsid w:val="00A80440"/>
    <w:rsid w:val="00A81EA0"/>
    <w:rsid w:val="00A81F12"/>
    <w:rsid w:val="00A83EBE"/>
    <w:rsid w:val="00A84AE0"/>
    <w:rsid w:val="00A85696"/>
    <w:rsid w:val="00A85FFD"/>
    <w:rsid w:val="00A87A21"/>
    <w:rsid w:val="00A87D1D"/>
    <w:rsid w:val="00A90DB1"/>
    <w:rsid w:val="00A9123B"/>
    <w:rsid w:val="00A9156F"/>
    <w:rsid w:val="00A91612"/>
    <w:rsid w:val="00A929ED"/>
    <w:rsid w:val="00A935E7"/>
    <w:rsid w:val="00A93BBA"/>
    <w:rsid w:val="00A944FA"/>
    <w:rsid w:val="00A9560B"/>
    <w:rsid w:val="00A96DE0"/>
    <w:rsid w:val="00A97EE6"/>
    <w:rsid w:val="00AA0288"/>
    <w:rsid w:val="00AA0771"/>
    <w:rsid w:val="00AA13B5"/>
    <w:rsid w:val="00AA19F5"/>
    <w:rsid w:val="00AA3319"/>
    <w:rsid w:val="00AA3D16"/>
    <w:rsid w:val="00AA7E7C"/>
    <w:rsid w:val="00AB0C5B"/>
    <w:rsid w:val="00AB119A"/>
    <w:rsid w:val="00AB132E"/>
    <w:rsid w:val="00AB154C"/>
    <w:rsid w:val="00AB1C3C"/>
    <w:rsid w:val="00AB3D8B"/>
    <w:rsid w:val="00AB61E4"/>
    <w:rsid w:val="00AB6587"/>
    <w:rsid w:val="00AB6C17"/>
    <w:rsid w:val="00AB6D24"/>
    <w:rsid w:val="00AB7742"/>
    <w:rsid w:val="00AB7770"/>
    <w:rsid w:val="00AB78ED"/>
    <w:rsid w:val="00AB7D3F"/>
    <w:rsid w:val="00AC1F1B"/>
    <w:rsid w:val="00AC25FD"/>
    <w:rsid w:val="00AC2836"/>
    <w:rsid w:val="00AC2C46"/>
    <w:rsid w:val="00AC3BC1"/>
    <w:rsid w:val="00AC69B4"/>
    <w:rsid w:val="00AD06BD"/>
    <w:rsid w:val="00AD0B10"/>
    <w:rsid w:val="00AD1812"/>
    <w:rsid w:val="00AD2051"/>
    <w:rsid w:val="00AD35CC"/>
    <w:rsid w:val="00AD5B7C"/>
    <w:rsid w:val="00AD69C1"/>
    <w:rsid w:val="00AD6E8C"/>
    <w:rsid w:val="00AD78AB"/>
    <w:rsid w:val="00AE016F"/>
    <w:rsid w:val="00AE0270"/>
    <w:rsid w:val="00AE05B5"/>
    <w:rsid w:val="00AE0781"/>
    <w:rsid w:val="00AE08C0"/>
    <w:rsid w:val="00AE113B"/>
    <w:rsid w:val="00AE25F9"/>
    <w:rsid w:val="00AE32CA"/>
    <w:rsid w:val="00AE47AC"/>
    <w:rsid w:val="00AE47D2"/>
    <w:rsid w:val="00AE58D0"/>
    <w:rsid w:val="00AE601F"/>
    <w:rsid w:val="00AE6264"/>
    <w:rsid w:val="00AF00C0"/>
    <w:rsid w:val="00AF065B"/>
    <w:rsid w:val="00AF1246"/>
    <w:rsid w:val="00AF2165"/>
    <w:rsid w:val="00AF2EA0"/>
    <w:rsid w:val="00AF308B"/>
    <w:rsid w:val="00AF3DC2"/>
    <w:rsid w:val="00AF40D8"/>
    <w:rsid w:val="00AF524F"/>
    <w:rsid w:val="00AF66D1"/>
    <w:rsid w:val="00AF68FE"/>
    <w:rsid w:val="00AF715B"/>
    <w:rsid w:val="00B014A6"/>
    <w:rsid w:val="00B0169A"/>
    <w:rsid w:val="00B032D8"/>
    <w:rsid w:val="00B035CF"/>
    <w:rsid w:val="00B05645"/>
    <w:rsid w:val="00B06293"/>
    <w:rsid w:val="00B0630E"/>
    <w:rsid w:val="00B06ACD"/>
    <w:rsid w:val="00B079EE"/>
    <w:rsid w:val="00B10859"/>
    <w:rsid w:val="00B10AF8"/>
    <w:rsid w:val="00B13878"/>
    <w:rsid w:val="00B13DD9"/>
    <w:rsid w:val="00B1411B"/>
    <w:rsid w:val="00B14BFD"/>
    <w:rsid w:val="00B14CF0"/>
    <w:rsid w:val="00B1501F"/>
    <w:rsid w:val="00B16662"/>
    <w:rsid w:val="00B2012B"/>
    <w:rsid w:val="00B20362"/>
    <w:rsid w:val="00B206DE"/>
    <w:rsid w:val="00B21463"/>
    <w:rsid w:val="00B22387"/>
    <w:rsid w:val="00B22C84"/>
    <w:rsid w:val="00B255B0"/>
    <w:rsid w:val="00B26581"/>
    <w:rsid w:val="00B312C8"/>
    <w:rsid w:val="00B31C31"/>
    <w:rsid w:val="00B31CE1"/>
    <w:rsid w:val="00B33D24"/>
    <w:rsid w:val="00B33E9A"/>
    <w:rsid w:val="00B359A6"/>
    <w:rsid w:val="00B37F14"/>
    <w:rsid w:val="00B409F2"/>
    <w:rsid w:val="00B40D6A"/>
    <w:rsid w:val="00B41040"/>
    <w:rsid w:val="00B416AA"/>
    <w:rsid w:val="00B41CCD"/>
    <w:rsid w:val="00B41E97"/>
    <w:rsid w:val="00B41EE4"/>
    <w:rsid w:val="00B458B5"/>
    <w:rsid w:val="00B45EB7"/>
    <w:rsid w:val="00B46DDF"/>
    <w:rsid w:val="00B472B2"/>
    <w:rsid w:val="00B47697"/>
    <w:rsid w:val="00B47BFE"/>
    <w:rsid w:val="00B50436"/>
    <w:rsid w:val="00B5081C"/>
    <w:rsid w:val="00B5089A"/>
    <w:rsid w:val="00B50B9F"/>
    <w:rsid w:val="00B50E2C"/>
    <w:rsid w:val="00B527DC"/>
    <w:rsid w:val="00B53449"/>
    <w:rsid w:val="00B537E5"/>
    <w:rsid w:val="00B53CD1"/>
    <w:rsid w:val="00B53F82"/>
    <w:rsid w:val="00B5615D"/>
    <w:rsid w:val="00B57A87"/>
    <w:rsid w:val="00B60524"/>
    <w:rsid w:val="00B614F3"/>
    <w:rsid w:val="00B619CB"/>
    <w:rsid w:val="00B625C1"/>
    <w:rsid w:val="00B62F78"/>
    <w:rsid w:val="00B63BFB"/>
    <w:rsid w:val="00B64590"/>
    <w:rsid w:val="00B65089"/>
    <w:rsid w:val="00B6708B"/>
    <w:rsid w:val="00B738F5"/>
    <w:rsid w:val="00B739B8"/>
    <w:rsid w:val="00B73A71"/>
    <w:rsid w:val="00B74D1C"/>
    <w:rsid w:val="00B753B4"/>
    <w:rsid w:val="00B75CD1"/>
    <w:rsid w:val="00B76F5E"/>
    <w:rsid w:val="00B775D2"/>
    <w:rsid w:val="00B77C78"/>
    <w:rsid w:val="00B82DCD"/>
    <w:rsid w:val="00B83DCE"/>
    <w:rsid w:val="00B85442"/>
    <w:rsid w:val="00B8764A"/>
    <w:rsid w:val="00B90457"/>
    <w:rsid w:val="00B9081D"/>
    <w:rsid w:val="00B90837"/>
    <w:rsid w:val="00B90847"/>
    <w:rsid w:val="00B91093"/>
    <w:rsid w:val="00B91A5A"/>
    <w:rsid w:val="00B92409"/>
    <w:rsid w:val="00B92751"/>
    <w:rsid w:val="00B92C0C"/>
    <w:rsid w:val="00B9301E"/>
    <w:rsid w:val="00B9401F"/>
    <w:rsid w:val="00B94A4D"/>
    <w:rsid w:val="00B94E41"/>
    <w:rsid w:val="00B957D9"/>
    <w:rsid w:val="00B958B9"/>
    <w:rsid w:val="00B95ACF"/>
    <w:rsid w:val="00B96144"/>
    <w:rsid w:val="00B96CFE"/>
    <w:rsid w:val="00B96EAD"/>
    <w:rsid w:val="00B97DC1"/>
    <w:rsid w:val="00BA0179"/>
    <w:rsid w:val="00BA04C4"/>
    <w:rsid w:val="00BA212B"/>
    <w:rsid w:val="00BA302A"/>
    <w:rsid w:val="00BA3054"/>
    <w:rsid w:val="00BA3491"/>
    <w:rsid w:val="00BA554B"/>
    <w:rsid w:val="00BA5AE4"/>
    <w:rsid w:val="00BA6929"/>
    <w:rsid w:val="00BA6A49"/>
    <w:rsid w:val="00BB0DCC"/>
    <w:rsid w:val="00BB1022"/>
    <w:rsid w:val="00BB2378"/>
    <w:rsid w:val="00BB2ED0"/>
    <w:rsid w:val="00BB3843"/>
    <w:rsid w:val="00BB39AE"/>
    <w:rsid w:val="00BB3B5B"/>
    <w:rsid w:val="00BB3E22"/>
    <w:rsid w:val="00BB4517"/>
    <w:rsid w:val="00BB45EB"/>
    <w:rsid w:val="00BB4B8C"/>
    <w:rsid w:val="00BB55E1"/>
    <w:rsid w:val="00BB5F77"/>
    <w:rsid w:val="00BB666A"/>
    <w:rsid w:val="00BC083F"/>
    <w:rsid w:val="00BC4023"/>
    <w:rsid w:val="00BC58F1"/>
    <w:rsid w:val="00BC5F8C"/>
    <w:rsid w:val="00BC6793"/>
    <w:rsid w:val="00BD0910"/>
    <w:rsid w:val="00BD0CEF"/>
    <w:rsid w:val="00BD1B2D"/>
    <w:rsid w:val="00BD2AED"/>
    <w:rsid w:val="00BD34F1"/>
    <w:rsid w:val="00BD3685"/>
    <w:rsid w:val="00BD50A3"/>
    <w:rsid w:val="00BD5B5F"/>
    <w:rsid w:val="00BD623C"/>
    <w:rsid w:val="00BD6850"/>
    <w:rsid w:val="00BD799D"/>
    <w:rsid w:val="00BE096D"/>
    <w:rsid w:val="00BE20AC"/>
    <w:rsid w:val="00BE2F97"/>
    <w:rsid w:val="00BE3E9C"/>
    <w:rsid w:val="00BE3EC6"/>
    <w:rsid w:val="00BE4F78"/>
    <w:rsid w:val="00BE6F64"/>
    <w:rsid w:val="00BE7169"/>
    <w:rsid w:val="00BE72A0"/>
    <w:rsid w:val="00BE75CF"/>
    <w:rsid w:val="00BE7D74"/>
    <w:rsid w:val="00BF0279"/>
    <w:rsid w:val="00BF0677"/>
    <w:rsid w:val="00BF1DE8"/>
    <w:rsid w:val="00BF20BB"/>
    <w:rsid w:val="00BF2D8C"/>
    <w:rsid w:val="00BF2DE5"/>
    <w:rsid w:val="00BF378D"/>
    <w:rsid w:val="00BF6128"/>
    <w:rsid w:val="00BF62E2"/>
    <w:rsid w:val="00BF75F7"/>
    <w:rsid w:val="00C00432"/>
    <w:rsid w:val="00C00CF4"/>
    <w:rsid w:val="00C017EE"/>
    <w:rsid w:val="00C019FF"/>
    <w:rsid w:val="00C0246A"/>
    <w:rsid w:val="00C0461A"/>
    <w:rsid w:val="00C10DD9"/>
    <w:rsid w:val="00C11B3A"/>
    <w:rsid w:val="00C11DB5"/>
    <w:rsid w:val="00C1254A"/>
    <w:rsid w:val="00C12C6B"/>
    <w:rsid w:val="00C12C9E"/>
    <w:rsid w:val="00C12D07"/>
    <w:rsid w:val="00C13462"/>
    <w:rsid w:val="00C172D1"/>
    <w:rsid w:val="00C20D44"/>
    <w:rsid w:val="00C2144C"/>
    <w:rsid w:val="00C21826"/>
    <w:rsid w:val="00C21B5E"/>
    <w:rsid w:val="00C24DD6"/>
    <w:rsid w:val="00C250C3"/>
    <w:rsid w:val="00C25D81"/>
    <w:rsid w:val="00C2779A"/>
    <w:rsid w:val="00C3070C"/>
    <w:rsid w:val="00C309A9"/>
    <w:rsid w:val="00C320C8"/>
    <w:rsid w:val="00C3307E"/>
    <w:rsid w:val="00C35F27"/>
    <w:rsid w:val="00C3782C"/>
    <w:rsid w:val="00C37A3C"/>
    <w:rsid w:val="00C40723"/>
    <w:rsid w:val="00C40D11"/>
    <w:rsid w:val="00C41BC3"/>
    <w:rsid w:val="00C42B0E"/>
    <w:rsid w:val="00C4443A"/>
    <w:rsid w:val="00C44A58"/>
    <w:rsid w:val="00C462AD"/>
    <w:rsid w:val="00C478EE"/>
    <w:rsid w:val="00C50726"/>
    <w:rsid w:val="00C51BDA"/>
    <w:rsid w:val="00C5273B"/>
    <w:rsid w:val="00C5281B"/>
    <w:rsid w:val="00C55A51"/>
    <w:rsid w:val="00C55D04"/>
    <w:rsid w:val="00C56842"/>
    <w:rsid w:val="00C56B13"/>
    <w:rsid w:val="00C57646"/>
    <w:rsid w:val="00C577E3"/>
    <w:rsid w:val="00C57DC4"/>
    <w:rsid w:val="00C6017A"/>
    <w:rsid w:val="00C60A7E"/>
    <w:rsid w:val="00C61C82"/>
    <w:rsid w:val="00C61D3A"/>
    <w:rsid w:val="00C628CF"/>
    <w:rsid w:val="00C62FEF"/>
    <w:rsid w:val="00C65D2E"/>
    <w:rsid w:val="00C66063"/>
    <w:rsid w:val="00C66EC6"/>
    <w:rsid w:val="00C67628"/>
    <w:rsid w:val="00C676C7"/>
    <w:rsid w:val="00C7075E"/>
    <w:rsid w:val="00C71195"/>
    <w:rsid w:val="00C72345"/>
    <w:rsid w:val="00C81CE1"/>
    <w:rsid w:val="00C82DD0"/>
    <w:rsid w:val="00C8498A"/>
    <w:rsid w:val="00C849E7"/>
    <w:rsid w:val="00C85BB0"/>
    <w:rsid w:val="00C85F45"/>
    <w:rsid w:val="00C86772"/>
    <w:rsid w:val="00C86953"/>
    <w:rsid w:val="00C86DD4"/>
    <w:rsid w:val="00C8765B"/>
    <w:rsid w:val="00C92571"/>
    <w:rsid w:val="00C93A86"/>
    <w:rsid w:val="00C9404F"/>
    <w:rsid w:val="00C955E8"/>
    <w:rsid w:val="00C96BF2"/>
    <w:rsid w:val="00C96EC5"/>
    <w:rsid w:val="00C97CEC"/>
    <w:rsid w:val="00CA071B"/>
    <w:rsid w:val="00CA0E9E"/>
    <w:rsid w:val="00CA1A20"/>
    <w:rsid w:val="00CA2DBA"/>
    <w:rsid w:val="00CA4589"/>
    <w:rsid w:val="00CA4717"/>
    <w:rsid w:val="00CA48ED"/>
    <w:rsid w:val="00CA492E"/>
    <w:rsid w:val="00CA4D1F"/>
    <w:rsid w:val="00CA50B5"/>
    <w:rsid w:val="00CA518F"/>
    <w:rsid w:val="00CA5565"/>
    <w:rsid w:val="00CA645B"/>
    <w:rsid w:val="00CB02AE"/>
    <w:rsid w:val="00CB113B"/>
    <w:rsid w:val="00CB241C"/>
    <w:rsid w:val="00CB4081"/>
    <w:rsid w:val="00CB4F19"/>
    <w:rsid w:val="00CB5487"/>
    <w:rsid w:val="00CB5801"/>
    <w:rsid w:val="00CB7EB0"/>
    <w:rsid w:val="00CC0976"/>
    <w:rsid w:val="00CC1456"/>
    <w:rsid w:val="00CC4DD6"/>
    <w:rsid w:val="00CC5B10"/>
    <w:rsid w:val="00CC7642"/>
    <w:rsid w:val="00CC7874"/>
    <w:rsid w:val="00CD02D5"/>
    <w:rsid w:val="00CD059D"/>
    <w:rsid w:val="00CD0855"/>
    <w:rsid w:val="00CD2749"/>
    <w:rsid w:val="00CD2DC5"/>
    <w:rsid w:val="00CD60AE"/>
    <w:rsid w:val="00CE10AE"/>
    <w:rsid w:val="00CE3736"/>
    <w:rsid w:val="00CE4E07"/>
    <w:rsid w:val="00CE4F69"/>
    <w:rsid w:val="00CE543E"/>
    <w:rsid w:val="00CE5E9C"/>
    <w:rsid w:val="00CE616A"/>
    <w:rsid w:val="00CE69BB"/>
    <w:rsid w:val="00CE73AD"/>
    <w:rsid w:val="00CF009B"/>
    <w:rsid w:val="00CF071E"/>
    <w:rsid w:val="00CF0894"/>
    <w:rsid w:val="00CF0BD7"/>
    <w:rsid w:val="00CF1814"/>
    <w:rsid w:val="00CF1E6D"/>
    <w:rsid w:val="00CF26DC"/>
    <w:rsid w:val="00CF31AB"/>
    <w:rsid w:val="00CF35DC"/>
    <w:rsid w:val="00CF37D0"/>
    <w:rsid w:val="00CF4C73"/>
    <w:rsid w:val="00CF6678"/>
    <w:rsid w:val="00CF6C7F"/>
    <w:rsid w:val="00D0029D"/>
    <w:rsid w:val="00D00B30"/>
    <w:rsid w:val="00D01F1D"/>
    <w:rsid w:val="00D0269B"/>
    <w:rsid w:val="00D02797"/>
    <w:rsid w:val="00D0297F"/>
    <w:rsid w:val="00D03298"/>
    <w:rsid w:val="00D03672"/>
    <w:rsid w:val="00D0468C"/>
    <w:rsid w:val="00D051B1"/>
    <w:rsid w:val="00D07712"/>
    <w:rsid w:val="00D07CF6"/>
    <w:rsid w:val="00D1044A"/>
    <w:rsid w:val="00D10888"/>
    <w:rsid w:val="00D10CF1"/>
    <w:rsid w:val="00D1143E"/>
    <w:rsid w:val="00D11A70"/>
    <w:rsid w:val="00D11F88"/>
    <w:rsid w:val="00D15AF1"/>
    <w:rsid w:val="00D1682D"/>
    <w:rsid w:val="00D16D3F"/>
    <w:rsid w:val="00D20381"/>
    <w:rsid w:val="00D20FFB"/>
    <w:rsid w:val="00D21044"/>
    <w:rsid w:val="00D216A7"/>
    <w:rsid w:val="00D21777"/>
    <w:rsid w:val="00D218CD"/>
    <w:rsid w:val="00D21E46"/>
    <w:rsid w:val="00D22A8B"/>
    <w:rsid w:val="00D2378B"/>
    <w:rsid w:val="00D2420A"/>
    <w:rsid w:val="00D25C76"/>
    <w:rsid w:val="00D25D8D"/>
    <w:rsid w:val="00D26760"/>
    <w:rsid w:val="00D273AA"/>
    <w:rsid w:val="00D273C4"/>
    <w:rsid w:val="00D30617"/>
    <w:rsid w:val="00D30628"/>
    <w:rsid w:val="00D325E3"/>
    <w:rsid w:val="00D3356C"/>
    <w:rsid w:val="00D33850"/>
    <w:rsid w:val="00D33B8E"/>
    <w:rsid w:val="00D353F3"/>
    <w:rsid w:val="00D36423"/>
    <w:rsid w:val="00D371EF"/>
    <w:rsid w:val="00D40B84"/>
    <w:rsid w:val="00D40D06"/>
    <w:rsid w:val="00D41998"/>
    <w:rsid w:val="00D420E5"/>
    <w:rsid w:val="00D444E4"/>
    <w:rsid w:val="00D462F6"/>
    <w:rsid w:val="00D51DEB"/>
    <w:rsid w:val="00D52674"/>
    <w:rsid w:val="00D52939"/>
    <w:rsid w:val="00D53017"/>
    <w:rsid w:val="00D535CB"/>
    <w:rsid w:val="00D545BE"/>
    <w:rsid w:val="00D55586"/>
    <w:rsid w:val="00D55BE1"/>
    <w:rsid w:val="00D56F8C"/>
    <w:rsid w:val="00D57400"/>
    <w:rsid w:val="00D57F15"/>
    <w:rsid w:val="00D60691"/>
    <w:rsid w:val="00D606A9"/>
    <w:rsid w:val="00D610C6"/>
    <w:rsid w:val="00D61309"/>
    <w:rsid w:val="00D61A51"/>
    <w:rsid w:val="00D62F39"/>
    <w:rsid w:val="00D63690"/>
    <w:rsid w:val="00D6452F"/>
    <w:rsid w:val="00D64613"/>
    <w:rsid w:val="00D64CA2"/>
    <w:rsid w:val="00D64E52"/>
    <w:rsid w:val="00D662BA"/>
    <w:rsid w:val="00D67738"/>
    <w:rsid w:val="00D67E78"/>
    <w:rsid w:val="00D7032D"/>
    <w:rsid w:val="00D704B3"/>
    <w:rsid w:val="00D71DFF"/>
    <w:rsid w:val="00D73553"/>
    <w:rsid w:val="00D73A46"/>
    <w:rsid w:val="00D73B44"/>
    <w:rsid w:val="00D74140"/>
    <w:rsid w:val="00D758A9"/>
    <w:rsid w:val="00D80134"/>
    <w:rsid w:val="00D8048C"/>
    <w:rsid w:val="00D80FF9"/>
    <w:rsid w:val="00D81241"/>
    <w:rsid w:val="00D81C64"/>
    <w:rsid w:val="00D82888"/>
    <w:rsid w:val="00D83ACC"/>
    <w:rsid w:val="00D841D0"/>
    <w:rsid w:val="00D847DC"/>
    <w:rsid w:val="00D8500B"/>
    <w:rsid w:val="00D85172"/>
    <w:rsid w:val="00D86C29"/>
    <w:rsid w:val="00D86C87"/>
    <w:rsid w:val="00D86DBD"/>
    <w:rsid w:val="00D87753"/>
    <w:rsid w:val="00D878DF"/>
    <w:rsid w:val="00D901B7"/>
    <w:rsid w:val="00D914A0"/>
    <w:rsid w:val="00D9242C"/>
    <w:rsid w:val="00D92578"/>
    <w:rsid w:val="00D9371C"/>
    <w:rsid w:val="00D93BE7"/>
    <w:rsid w:val="00D93CE3"/>
    <w:rsid w:val="00D954F0"/>
    <w:rsid w:val="00D95EB9"/>
    <w:rsid w:val="00D96146"/>
    <w:rsid w:val="00D96A68"/>
    <w:rsid w:val="00DA0825"/>
    <w:rsid w:val="00DA0D98"/>
    <w:rsid w:val="00DA2B9C"/>
    <w:rsid w:val="00DA3CED"/>
    <w:rsid w:val="00DA4101"/>
    <w:rsid w:val="00DA4695"/>
    <w:rsid w:val="00DA5540"/>
    <w:rsid w:val="00DA59B1"/>
    <w:rsid w:val="00DA6458"/>
    <w:rsid w:val="00DA7004"/>
    <w:rsid w:val="00DA70FB"/>
    <w:rsid w:val="00DA7B80"/>
    <w:rsid w:val="00DB079D"/>
    <w:rsid w:val="00DB343D"/>
    <w:rsid w:val="00DB3F54"/>
    <w:rsid w:val="00DB6324"/>
    <w:rsid w:val="00DB6741"/>
    <w:rsid w:val="00DB75F0"/>
    <w:rsid w:val="00DB7736"/>
    <w:rsid w:val="00DC034E"/>
    <w:rsid w:val="00DC0C1F"/>
    <w:rsid w:val="00DC1B45"/>
    <w:rsid w:val="00DC2736"/>
    <w:rsid w:val="00DC2A41"/>
    <w:rsid w:val="00DC2E6A"/>
    <w:rsid w:val="00DC328F"/>
    <w:rsid w:val="00DC354A"/>
    <w:rsid w:val="00DC402E"/>
    <w:rsid w:val="00DC4052"/>
    <w:rsid w:val="00DC40EF"/>
    <w:rsid w:val="00DC4127"/>
    <w:rsid w:val="00DC5815"/>
    <w:rsid w:val="00DC6568"/>
    <w:rsid w:val="00DC77AE"/>
    <w:rsid w:val="00DC7DEC"/>
    <w:rsid w:val="00DD018F"/>
    <w:rsid w:val="00DD07AB"/>
    <w:rsid w:val="00DD096E"/>
    <w:rsid w:val="00DD0D69"/>
    <w:rsid w:val="00DD1C70"/>
    <w:rsid w:val="00DD2723"/>
    <w:rsid w:val="00DD29DE"/>
    <w:rsid w:val="00DD34E6"/>
    <w:rsid w:val="00DD4126"/>
    <w:rsid w:val="00DD486F"/>
    <w:rsid w:val="00DD53D4"/>
    <w:rsid w:val="00DD58D6"/>
    <w:rsid w:val="00DD607C"/>
    <w:rsid w:val="00DD60C0"/>
    <w:rsid w:val="00DD6662"/>
    <w:rsid w:val="00DD7920"/>
    <w:rsid w:val="00DE0696"/>
    <w:rsid w:val="00DE22A6"/>
    <w:rsid w:val="00DE2EF6"/>
    <w:rsid w:val="00DE2F81"/>
    <w:rsid w:val="00DE33E8"/>
    <w:rsid w:val="00DE3D38"/>
    <w:rsid w:val="00DE3F57"/>
    <w:rsid w:val="00DE4048"/>
    <w:rsid w:val="00DE49D5"/>
    <w:rsid w:val="00DE4C74"/>
    <w:rsid w:val="00DE5711"/>
    <w:rsid w:val="00DE6197"/>
    <w:rsid w:val="00DE6B6B"/>
    <w:rsid w:val="00DE7FF1"/>
    <w:rsid w:val="00DF2855"/>
    <w:rsid w:val="00DF35D8"/>
    <w:rsid w:val="00DF38CA"/>
    <w:rsid w:val="00DF3B29"/>
    <w:rsid w:val="00DF3B47"/>
    <w:rsid w:val="00DF487D"/>
    <w:rsid w:val="00DF4AB0"/>
    <w:rsid w:val="00DF5A64"/>
    <w:rsid w:val="00DF6268"/>
    <w:rsid w:val="00DF67DA"/>
    <w:rsid w:val="00DF7C2F"/>
    <w:rsid w:val="00DF7E58"/>
    <w:rsid w:val="00E000FF"/>
    <w:rsid w:val="00E01891"/>
    <w:rsid w:val="00E01DC3"/>
    <w:rsid w:val="00E022FF"/>
    <w:rsid w:val="00E039BE"/>
    <w:rsid w:val="00E03CF8"/>
    <w:rsid w:val="00E040A1"/>
    <w:rsid w:val="00E04A46"/>
    <w:rsid w:val="00E051BB"/>
    <w:rsid w:val="00E052FB"/>
    <w:rsid w:val="00E0594B"/>
    <w:rsid w:val="00E06D93"/>
    <w:rsid w:val="00E076A9"/>
    <w:rsid w:val="00E10074"/>
    <w:rsid w:val="00E10509"/>
    <w:rsid w:val="00E1156C"/>
    <w:rsid w:val="00E1257D"/>
    <w:rsid w:val="00E12ED0"/>
    <w:rsid w:val="00E1383C"/>
    <w:rsid w:val="00E14BF8"/>
    <w:rsid w:val="00E14D6B"/>
    <w:rsid w:val="00E156F0"/>
    <w:rsid w:val="00E157E4"/>
    <w:rsid w:val="00E16A6D"/>
    <w:rsid w:val="00E16FC1"/>
    <w:rsid w:val="00E179B9"/>
    <w:rsid w:val="00E17CCB"/>
    <w:rsid w:val="00E2007C"/>
    <w:rsid w:val="00E22B0A"/>
    <w:rsid w:val="00E2396C"/>
    <w:rsid w:val="00E242E5"/>
    <w:rsid w:val="00E2508A"/>
    <w:rsid w:val="00E262CE"/>
    <w:rsid w:val="00E3050F"/>
    <w:rsid w:val="00E33340"/>
    <w:rsid w:val="00E3378B"/>
    <w:rsid w:val="00E34C6C"/>
    <w:rsid w:val="00E34FA1"/>
    <w:rsid w:val="00E35A24"/>
    <w:rsid w:val="00E363FD"/>
    <w:rsid w:val="00E36D7C"/>
    <w:rsid w:val="00E3783D"/>
    <w:rsid w:val="00E37844"/>
    <w:rsid w:val="00E37931"/>
    <w:rsid w:val="00E379AD"/>
    <w:rsid w:val="00E37BC5"/>
    <w:rsid w:val="00E37C64"/>
    <w:rsid w:val="00E37CDA"/>
    <w:rsid w:val="00E4036A"/>
    <w:rsid w:val="00E407EC"/>
    <w:rsid w:val="00E4099A"/>
    <w:rsid w:val="00E41119"/>
    <w:rsid w:val="00E418E9"/>
    <w:rsid w:val="00E420D2"/>
    <w:rsid w:val="00E425F1"/>
    <w:rsid w:val="00E42E07"/>
    <w:rsid w:val="00E4349F"/>
    <w:rsid w:val="00E44ED2"/>
    <w:rsid w:val="00E478B5"/>
    <w:rsid w:val="00E4795B"/>
    <w:rsid w:val="00E50EDA"/>
    <w:rsid w:val="00E5305C"/>
    <w:rsid w:val="00E53632"/>
    <w:rsid w:val="00E53A7D"/>
    <w:rsid w:val="00E55118"/>
    <w:rsid w:val="00E551EB"/>
    <w:rsid w:val="00E5530D"/>
    <w:rsid w:val="00E5535B"/>
    <w:rsid w:val="00E5565B"/>
    <w:rsid w:val="00E60CEA"/>
    <w:rsid w:val="00E62EEA"/>
    <w:rsid w:val="00E632A9"/>
    <w:rsid w:val="00E63DDE"/>
    <w:rsid w:val="00E63E31"/>
    <w:rsid w:val="00E64865"/>
    <w:rsid w:val="00E6544A"/>
    <w:rsid w:val="00E675DD"/>
    <w:rsid w:val="00E7147A"/>
    <w:rsid w:val="00E71892"/>
    <w:rsid w:val="00E71A52"/>
    <w:rsid w:val="00E71D97"/>
    <w:rsid w:val="00E72B98"/>
    <w:rsid w:val="00E747D6"/>
    <w:rsid w:val="00E74998"/>
    <w:rsid w:val="00E7610B"/>
    <w:rsid w:val="00E774F4"/>
    <w:rsid w:val="00E8207B"/>
    <w:rsid w:val="00E82D2A"/>
    <w:rsid w:val="00E84206"/>
    <w:rsid w:val="00E847B9"/>
    <w:rsid w:val="00E84DC0"/>
    <w:rsid w:val="00E84EA9"/>
    <w:rsid w:val="00E85816"/>
    <w:rsid w:val="00E865C8"/>
    <w:rsid w:val="00E8697E"/>
    <w:rsid w:val="00E86DEC"/>
    <w:rsid w:val="00E875A9"/>
    <w:rsid w:val="00E87D8C"/>
    <w:rsid w:val="00E90DBD"/>
    <w:rsid w:val="00E9294A"/>
    <w:rsid w:val="00E93184"/>
    <w:rsid w:val="00E93E09"/>
    <w:rsid w:val="00E9502F"/>
    <w:rsid w:val="00E95FDA"/>
    <w:rsid w:val="00E96811"/>
    <w:rsid w:val="00EA01B9"/>
    <w:rsid w:val="00EA055D"/>
    <w:rsid w:val="00EA1619"/>
    <w:rsid w:val="00EA1FD1"/>
    <w:rsid w:val="00EA2321"/>
    <w:rsid w:val="00EA34E6"/>
    <w:rsid w:val="00EA36D3"/>
    <w:rsid w:val="00EA3C45"/>
    <w:rsid w:val="00EA53D7"/>
    <w:rsid w:val="00EA5AE0"/>
    <w:rsid w:val="00EA6102"/>
    <w:rsid w:val="00EA6A03"/>
    <w:rsid w:val="00EB0153"/>
    <w:rsid w:val="00EB2399"/>
    <w:rsid w:val="00EB2E0E"/>
    <w:rsid w:val="00EB35B7"/>
    <w:rsid w:val="00EB367F"/>
    <w:rsid w:val="00EB440A"/>
    <w:rsid w:val="00EB55AC"/>
    <w:rsid w:val="00EB64DD"/>
    <w:rsid w:val="00EB6532"/>
    <w:rsid w:val="00EC1023"/>
    <w:rsid w:val="00EC1EBA"/>
    <w:rsid w:val="00EC32AA"/>
    <w:rsid w:val="00EC374E"/>
    <w:rsid w:val="00EC3C26"/>
    <w:rsid w:val="00EC42CD"/>
    <w:rsid w:val="00EC4B11"/>
    <w:rsid w:val="00EC50AA"/>
    <w:rsid w:val="00EC6D5C"/>
    <w:rsid w:val="00EC737C"/>
    <w:rsid w:val="00EC7920"/>
    <w:rsid w:val="00ED003F"/>
    <w:rsid w:val="00ED022F"/>
    <w:rsid w:val="00ED0690"/>
    <w:rsid w:val="00ED09BD"/>
    <w:rsid w:val="00ED1A34"/>
    <w:rsid w:val="00ED1BEF"/>
    <w:rsid w:val="00ED308E"/>
    <w:rsid w:val="00ED6446"/>
    <w:rsid w:val="00ED7273"/>
    <w:rsid w:val="00EE1185"/>
    <w:rsid w:val="00EE1283"/>
    <w:rsid w:val="00EE1805"/>
    <w:rsid w:val="00EE207B"/>
    <w:rsid w:val="00EE2283"/>
    <w:rsid w:val="00EE2445"/>
    <w:rsid w:val="00EE25B9"/>
    <w:rsid w:val="00EE2BF3"/>
    <w:rsid w:val="00EE2E5E"/>
    <w:rsid w:val="00EE485F"/>
    <w:rsid w:val="00EE5DE4"/>
    <w:rsid w:val="00EE6A28"/>
    <w:rsid w:val="00EE72BF"/>
    <w:rsid w:val="00EE7808"/>
    <w:rsid w:val="00EF00AC"/>
    <w:rsid w:val="00EF00C7"/>
    <w:rsid w:val="00EF08C9"/>
    <w:rsid w:val="00EF0CDB"/>
    <w:rsid w:val="00EF13EA"/>
    <w:rsid w:val="00EF43A2"/>
    <w:rsid w:val="00EF495A"/>
    <w:rsid w:val="00EF4CFC"/>
    <w:rsid w:val="00EF5CC1"/>
    <w:rsid w:val="00EF7986"/>
    <w:rsid w:val="00EF7D04"/>
    <w:rsid w:val="00F03D6C"/>
    <w:rsid w:val="00F045CA"/>
    <w:rsid w:val="00F05377"/>
    <w:rsid w:val="00F0642F"/>
    <w:rsid w:val="00F14338"/>
    <w:rsid w:val="00F14B28"/>
    <w:rsid w:val="00F160EE"/>
    <w:rsid w:val="00F163B4"/>
    <w:rsid w:val="00F16E17"/>
    <w:rsid w:val="00F17EB3"/>
    <w:rsid w:val="00F20EC6"/>
    <w:rsid w:val="00F2237C"/>
    <w:rsid w:val="00F22E8A"/>
    <w:rsid w:val="00F2330C"/>
    <w:rsid w:val="00F2359E"/>
    <w:rsid w:val="00F2407A"/>
    <w:rsid w:val="00F2491A"/>
    <w:rsid w:val="00F253DB"/>
    <w:rsid w:val="00F25979"/>
    <w:rsid w:val="00F26850"/>
    <w:rsid w:val="00F26A52"/>
    <w:rsid w:val="00F26EEE"/>
    <w:rsid w:val="00F279AE"/>
    <w:rsid w:val="00F27A6C"/>
    <w:rsid w:val="00F27BFC"/>
    <w:rsid w:val="00F30469"/>
    <w:rsid w:val="00F31FF7"/>
    <w:rsid w:val="00F32A0C"/>
    <w:rsid w:val="00F33F03"/>
    <w:rsid w:val="00F34219"/>
    <w:rsid w:val="00F34A75"/>
    <w:rsid w:val="00F35A26"/>
    <w:rsid w:val="00F35B5A"/>
    <w:rsid w:val="00F35CCC"/>
    <w:rsid w:val="00F3621D"/>
    <w:rsid w:val="00F36B9A"/>
    <w:rsid w:val="00F37CB3"/>
    <w:rsid w:val="00F40745"/>
    <w:rsid w:val="00F42B03"/>
    <w:rsid w:val="00F43736"/>
    <w:rsid w:val="00F4602E"/>
    <w:rsid w:val="00F46187"/>
    <w:rsid w:val="00F4748E"/>
    <w:rsid w:val="00F501C9"/>
    <w:rsid w:val="00F52D06"/>
    <w:rsid w:val="00F53C3E"/>
    <w:rsid w:val="00F5595B"/>
    <w:rsid w:val="00F56CCB"/>
    <w:rsid w:val="00F56DFB"/>
    <w:rsid w:val="00F60305"/>
    <w:rsid w:val="00F60841"/>
    <w:rsid w:val="00F6245D"/>
    <w:rsid w:val="00F62CA2"/>
    <w:rsid w:val="00F62D5B"/>
    <w:rsid w:val="00F639C5"/>
    <w:rsid w:val="00F6453D"/>
    <w:rsid w:val="00F64758"/>
    <w:rsid w:val="00F6680B"/>
    <w:rsid w:val="00F7043B"/>
    <w:rsid w:val="00F7110C"/>
    <w:rsid w:val="00F71214"/>
    <w:rsid w:val="00F713EC"/>
    <w:rsid w:val="00F732CB"/>
    <w:rsid w:val="00F74B9A"/>
    <w:rsid w:val="00F74E7C"/>
    <w:rsid w:val="00F74F3A"/>
    <w:rsid w:val="00F75534"/>
    <w:rsid w:val="00F75C14"/>
    <w:rsid w:val="00F7612A"/>
    <w:rsid w:val="00F77BA2"/>
    <w:rsid w:val="00F80796"/>
    <w:rsid w:val="00F80CF1"/>
    <w:rsid w:val="00F80FA1"/>
    <w:rsid w:val="00F81A3C"/>
    <w:rsid w:val="00F82CDB"/>
    <w:rsid w:val="00F83341"/>
    <w:rsid w:val="00F83504"/>
    <w:rsid w:val="00F83D31"/>
    <w:rsid w:val="00F85B27"/>
    <w:rsid w:val="00F86134"/>
    <w:rsid w:val="00F86CD0"/>
    <w:rsid w:val="00F870E6"/>
    <w:rsid w:val="00F8779C"/>
    <w:rsid w:val="00F903A7"/>
    <w:rsid w:val="00F90FF2"/>
    <w:rsid w:val="00F92129"/>
    <w:rsid w:val="00F9215F"/>
    <w:rsid w:val="00F92C8D"/>
    <w:rsid w:val="00F92F32"/>
    <w:rsid w:val="00F93BC0"/>
    <w:rsid w:val="00F93F25"/>
    <w:rsid w:val="00F95C92"/>
    <w:rsid w:val="00F961B7"/>
    <w:rsid w:val="00F9631C"/>
    <w:rsid w:val="00F970E2"/>
    <w:rsid w:val="00F977AD"/>
    <w:rsid w:val="00FA060F"/>
    <w:rsid w:val="00FA109E"/>
    <w:rsid w:val="00FA12CE"/>
    <w:rsid w:val="00FA1870"/>
    <w:rsid w:val="00FA3EF5"/>
    <w:rsid w:val="00FA4180"/>
    <w:rsid w:val="00FA53DB"/>
    <w:rsid w:val="00FA5FD9"/>
    <w:rsid w:val="00FA5FF4"/>
    <w:rsid w:val="00FA7041"/>
    <w:rsid w:val="00FA7759"/>
    <w:rsid w:val="00FA7D84"/>
    <w:rsid w:val="00FB0268"/>
    <w:rsid w:val="00FB15BB"/>
    <w:rsid w:val="00FB1D26"/>
    <w:rsid w:val="00FB2214"/>
    <w:rsid w:val="00FB254A"/>
    <w:rsid w:val="00FB255E"/>
    <w:rsid w:val="00FB3B19"/>
    <w:rsid w:val="00FB4A8E"/>
    <w:rsid w:val="00FB557F"/>
    <w:rsid w:val="00FB5CEC"/>
    <w:rsid w:val="00FB6558"/>
    <w:rsid w:val="00FB6AFA"/>
    <w:rsid w:val="00FB6FD1"/>
    <w:rsid w:val="00FC00CD"/>
    <w:rsid w:val="00FC06CA"/>
    <w:rsid w:val="00FC0AD4"/>
    <w:rsid w:val="00FC2FFB"/>
    <w:rsid w:val="00FC3DF6"/>
    <w:rsid w:val="00FC4722"/>
    <w:rsid w:val="00FC511B"/>
    <w:rsid w:val="00FC5351"/>
    <w:rsid w:val="00FC5A61"/>
    <w:rsid w:val="00FC5F9A"/>
    <w:rsid w:val="00FC62E5"/>
    <w:rsid w:val="00FC7B31"/>
    <w:rsid w:val="00FC7B9A"/>
    <w:rsid w:val="00FD4BE5"/>
    <w:rsid w:val="00FD5969"/>
    <w:rsid w:val="00FD71B5"/>
    <w:rsid w:val="00FE04A8"/>
    <w:rsid w:val="00FE0D8D"/>
    <w:rsid w:val="00FE2C76"/>
    <w:rsid w:val="00FE338C"/>
    <w:rsid w:val="00FE391E"/>
    <w:rsid w:val="00FE4000"/>
    <w:rsid w:val="00FE530A"/>
    <w:rsid w:val="00FE58F3"/>
    <w:rsid w:val="00FE61AC"/>
    <w:rsid w:val="00FE691F"/>
    <w:rsid w:val="00FE6979"/>
    <w:rsid w:val="00FE7145"/>
    <w:rsid w:val="00FF0171"/>
    <w:rsid w:val="00FF0858"/>
    <w:rsid w:val="00FF125F"/>
    <w:rsid w:val="00FF1BD6"/>
    <w:rsid w:val="00FF1F4A"/>
    <w:rsid w:val="00FF25F9"/>
    <w:rsid w:val="02E9346E"/>
    <w:rsid w:val="04F5293E"/>
    <w:rsid w:val="0572558E"/>
    <w:rsid w:val="05757053"/>
    <w:rsid w:val="065751CC"/>
    <w:rsid w:val="070740B4"/>
    <w:rsid w:val="076B0736"/>
    <w:rsid w:val="09A55977"/>
    <w:rsid w:val="0D9E18DC"/>
    <w:rsid w:val="0DDD4488"/>
    <w:rsid w:val="0F577909"/>
    <w:rsid w:val="10D4446D"/>
    <w:rsid w:val="12463148"/>
    <w:rsid w:val="12C3067A"/>
    <w:rsid w:val="13E111EF"/>
    <w:rsid w:val="152641A3"/>
    <w:rsid w:val="18AF2BED"/>
    <w:rsid w:val="1905036F"/>
    <w:rsid w:val="1A0352A7"/>
    <w:rsid w:val="1F0264A0"/>
    <w:rsid w:val="20E06CC9"/>
    <w:rsid w:val="22633F93"/>
    <w:rsid w:val="22680624"/>
    <w:rsid w:val="23D815A0"/>
    <w:rsid w:val="254441B0"/>
    <w:rsid w:val="28CC0FFE"/>
    <w:rsid w:val="298C36DF"/>
    <w:rsid w:val="2A3A58BF"/>
    <w:rsid w:val="2EFC22AF"/>
    <w:rsid w:val="2EFC72E3"/>
    <w:rsid w:val="2F621948"/>
    <w:rsid w:val="35FC1823"/>
    <w:rsid w:val="36D919E7"/>
    <w:rsid w:val="36E96615"/>
    <w:rsid w:val="38F248D1"/>
    <w:rsid w:val="3BB32D4D"/>
    <w:rsid w:val="3C924978"/>
    <w:rsid w:val="3CD145D0"/>
    <w:rsid w:val="3F203B69"/>
    <w:rsid w:val="3F667C71"/>
    <w:rsid w:val="418401E5"/>
    <w:rsid w:val="42500387"/>
    <w:rsid w:val="43F27AA5"/>
    <w:rsid w:val="459129FE"/>
    <w:rsid w:val="46293C78"/>
    <w:rsid w:val="4654512D"/>
    <w:rsid w:val="46D85AD9"/>
    <w:rsid w:val="47F60B91"/>
    <w:rsid w:val="4EA7405A"/>
    <w:rsid w:val="50801296"/>
    <w:rsid w:val="5155745D"/>
    <w:rsid w:val="522D7FF3"/>
    <w:rsid w:val="529D2620"/>
    <w:rsid w:val="568E22A9"/>
    <w:rsid w:val="57DA7186"/>
    <w:rsid w:val="596D327E"/>
    <w:rsid w:val="5A2F0872"/>
    <w:rsid w:val="5A5F6105"/>
    <w:rsid w:val="5EF87854"/>
    <w:rsid w:val="607346AA"/>
    <w:rsid w:val="60EB4B48"/>
    <w:rsid w:val="62BB09A1"/>
    <w:rsid w:val="64460508"/>
    <w:rsid w:val="67977221"/>
    <w:rsid w:val="694A61EF"/>
    <w:rsid w:val="6A841818"/>
    <w:rsid w:val="6B1940CB"/>
    <w:rsid w:val="6BAC0000"/>
    <w:rsid w:val="6BD672A6"/>
    <w:rsid w:val="77282C0F"/>
    <w:rsid w:val="77BC0EA0"/>
    <w:rsid w:val="786F0087"/>
    <w:rsid w:val="79297BCF"/>
    <w:rsid w:val="7D8A1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50" w:beforeLines="50" w:after="50" w:afterLines="50" w:line="400" w:lineRule="exact"/>
      <w:ind w:firstLine="200" w:firstLineChars="200"/>
      <w:jc w:val="both"/>
    </w:pPr>
    <w:rPr>
      <w:rFonts w:ascii="Times New Roman" w:hAnsi="Times New Roman"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100" w:beforeLines="100" w:after="100" w:afterLines="100" w:line="240" w:lineRule="auto"/>
      <w:ind w:firstLine="0" w:firstLineChars="0"/>
      <w:outlineLvl w:val="0"/>
    </w:pPr>
    <w:rPr>
      <w:rFonts w:eastAsia="黑体"/>
      <w:bCs/>
      <w:kern w:val="44"/>
      <w:szCs w:val="44"/>
    </w:rPr>
  </w:style>
  <w:style w:type="paragraph" w:styleId="4">
    <w:name w:val="heading 2"/>
    <w:basedOn w:val="1"/>
    <w:next w:val="1"/>
    <w:link w:val="23"/>
    <w:unhideWhenUsed/>
    <w:qFormat/>
    <w:uiPriority w:val="9"/>
    <w:pPr>
      <w:keepNext/>
      <w:keepLines/>
      <w:spacing w:before="100" w:beforeLines="100" w:after="100" w:afterLines="100"/>
      <w:ind w:firstLine="0" w:firstLineChars="0"/>
      <w:outlineLvl w:val="1"/>
    </w:pPr>
    <w:rPr>
      <w:rFonts w:eastAsia="黑体" w:cstheme="majorBidi"/>
      <w:bCs/>
      <w:szCs w:val="32"/>
    </w:rPr>
  </w:style>
  <w:style w:type="paragraph" w:styleId="5">
    <w:name w:val="heading 3"/>
    <w:basedOn w:val="1"/>
    <w:next w:val="1"/>
    <w:link w:val="25"/>
    <w:semiHidden/>
    <w:unhideWhenUsed/>
    <w:qFormat/>
    <w:uiPriority w:val="9"/>
    <w:pPr>
      <w:keepNext/>
      <w:keepLines/>
      <w:spacing w:before="260" w:after="260" w:line="416" w:lineRule="atLeast"/>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style>
  <w:style w:type="paragraph" w:styleId="6">
    <w:name w:val="annotation text"/>
    <w:basedOn w:val="1"/>
    <w:link w:val="29"/>
    <w:semiHidden/>
    <w:unhideWhenUsed/>
    <w:qFormat/>
    <w:uiPriority w:val="99"/>
    <w:pPr>
      <w:jc w:val="left"/>
    </w:pPr>
  </w:style>
  <w:style w:type="paragraph" w:styleId="7">
    <w:name w:val="Date"/>
    <w:basedOn w:val="1"/>
    <w:next w:val="1"/>
    <w:link w:val="31"/>
    <w:semiHidden/>
    <w:unhideWhenUsed/>
    <w:qFormat/>
    <w:uiPriority w:val="99"/>
    <w:pPr>
      <w:ind w:left="100" w:leftChars="2500"/>
    </w:pPr>
  </w:style>
  <w:style w:type="paragraph" w:styleId="8">
    <w:name w:val="Balloon Text"/>
    <w:basedOn w:val="1"/>
    <w:link w:val="22"/>
    <w:semiHidden/>
    <w:unhideWhenUsed/>
    <w:qFormat/>
    <w:uiPriority w:val="99"/>
    <w:pPr>
      <w:spacing w:before="0" w:after="0" w:line="240" w:lineRule="auto"/>
    </w:pPr>
    <w:rPr>
      <w:sz w:val="18"/>
      <w:szCs w:val="18"/>
    </w:rPr>
  </w:style>
  <w:style w:type="paragraph" w:styleId="9">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toc 1"/>
    <w:basedOn w:val="1"/>
    <w:next w:val="1"/>
    <w:unhideWhenUsed/>
    <w:qFormat/>
    <w:uiPriority w:val="39"/>
    <w:pPr>
      <w:tabs>
        <w:tab w:val="right" w:leader="dot" w:pos="8296"/>
      </w:tabs>
      <w:spacing w:before="156" w:after="156" w:line="560" w:lineRule="exact"/>
      <w:ind w:firstLine="0" w:firstLineChars="0"/>
    </w:pPr>
  </w:style>
  <w:style w:type="paragraph" w:styleId="12">
    <w:name w:val="toc 2"/>
    <w:basedOn w:val="1"/>
    <w:next w:val="1"/>
    <w:unhideWhenUsed/>
    <w:qFormat/>
    <w:uiPriority w:val="39"/>
    <w:pPr>
      <w:ind w:left="420" w:leftChars="200"/>
    </w:pPr>
  </w:style>
  <w:style w:type="paragraph" w:styleId="13">
    <w:name w:val="annotation subject"/>
    <w:basedOn w:val="6"/>
    <w:next w:val="6"/>
    <w:link w:val="30"/>
    <w:semiHidden/>
    <w:unhideWhenUsed/>
    <w:qFormat/>
    <w:uiPriority w:val="99"/>
    <w:rPr>
      <w:b/>
      <w:bCs/>
    </w:rPr>
  </w:style>
  <w:style w:type="table" w:styleId="15">
    <w:name w:val="Table Grid"/>
    <w:basedOn w:val="14"/>
    <w:qFormat/>
    <w:uiPriority w:val="39"/>
    <w:pPr>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3"/>
    <w:qFormat/>
    <w:uiPriority w:val="9"/>
    <w:rPr>
      <w:rFonts w:ascii="Times New Roman" w:hAnsi="Times New Roman" w:eastAsia="黑体"/>
      <w:bCs/>
      <w:kern w:val="44"/>
      <w:szCs w:val="44"/>
    </w:rPr>
  </w:style>
  <w:style w:type="paragraph" w:styleId="21">
    <w:name w:val="List Paragraph"/>
    <w:basedOn w:val="1"/>
    <w:qFormat/>
    <w:uiPriority w:val="34"/>
    <w:pPr>
      <w:ind w:firstLine="420"/>
    </w:pPr>
  </w:style>
  <w:style w:type="character" w:customStyle="1" w:styleId="22">
    <w:name w:val="批注框文本 字符"/>
    <w:basedOn w:val="16"/>
    <w:link w:val="8"/>
    <w:semiHidden/>
    <w:qFormat/>
    <w:uiPriority w:val="99"/>
    <w:rPr>
      <w:rFonts w:ascii="Times New Roman" w:hAnsi="Times New Roman"/>
      <w:sz w:val="18"/>
      <w:szCs w:val="18"/>
    </w:rPr>
  </w:style>
  <w:style w:type="character" w:customStyle="1" w:styleId="23">
    <w:name w:val="标题 2 字符"/>
    <w:basedOn w:val="16"/>
    <w:link w:val="4"/>
    <w:qFormat/>
    <w:uiPriority w:val="9"/>
    <w:rPr>
      <w:rFonts w:ascii="Times New Roman" w:hAnsi="Times New Roman" w:eastAsia="黑体" w:cstheme="majorBidi"/>
      <w:bCs/>
      <w:szCs w:val="32"/>
    </w:rPr>
  </w:style>
  <w:style w:type="paragraph" w:customStyle="1" w:styleId="2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5">
    <w:name w:val="标题 3 字符"/>
    <w:basedOn w:val="16"/>
    <w:link w:val="5"/>
    <w:semiHidden/>
    <w:qFormat/>
    <w:uiPriority w:val="9"/>
    <w:rPr>
      <w:rFonts w:ascii="Times New Roman" w:hAnsi="Times New Roman"/>
      <w:b/>
      <w:bCs/>
      <w:sz w:val="32"/>
      <w:szCs w:val="32"/>
    </w:rPr>
  </w:style>
  <w:style w:type="character" w:customStyle="1" w:styleId="26">
    <w:name w:val="页眉 字符"/>
    <w:basedOn w:val="16"/>
    <w:link w:val="10"/>
    <w:qFormat/>
    <w:uiPriority w:val="99"/>
    <w:rPr>
      <w:rFonts w:ascii="Times New Roman" w:hAnsi="Times New Roman"/>
      <w:sz w:val="18"/>
      <w:szCs w:val="18"/>
    </w:rPr>
  </w:style>
  <w:style w:type="character" w:customStyle="1" w:styleId="27">
    <w:name w:val="页脚 字符"/>
    <w:basedOn w:val="16"/>
    <w:link w:val="9"/>
    <w:qFormat/>
    <w:uiPriority w:val="99"/>
    <w:rPr>
      <w:rFonts w:ascii="Times New Roman" w:hAnsi="Times New Roman"/>
      <w:sz w:val="18"/>
      <w:szCs w:val="18"/>
    </w:rPr>
  </w:style>
  <w:style w:type="paragraph" w:customStyle="1" w:styleId="28">
    <w:name w:val="TOC 标题1"/>
    <w:basedOn w:val="3"/>
    <w:next w:val="1"/>
    <w:unhideWhenUsed/>
    <w:qFormat/>
    <w:uiPriority w:val="39"/>
    <w:pPr>
      <w:spacing w:before="240" w:beforeLines="0" w:after="0" w:afterLines="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29">
    <w:name w:val="批注文字 字符"/>
    <w:basedOn w:val="16"/>
    <w:link w:val="6"/>
    <w:semiHidden/>
    <w:qFormat/>
    <w:uiPriority w:val="99"/>
    <w:rPr>
      <w:rFonts w:ascii="Times New Roman" w:hAnsi="Times New Roman"/>
    </w:rPr>
  </w:style>
  <w:style w:type="character" w:customStyle="1" w:styleId="30">
    <w:name w:val="批注主题 字符"/>
    <w:basedOn w:val="29"/>
    <w:link w:val="13"/>
    <w:semiHidden/>
    <w:qFormat/>
    <w:uiPriority w:val="99"/>
    <w:rPr>
      <w:rFonts w:ascii="Times New Roman" w:hAnsi="Times New Roman"/>
      <w:b/>
      <w:bCs/>
    </w:rPr>
  </w:style>
  <w:style w:type="character" w:customStyle="1" w:styleId="31">
    <w:name w:val="日期 字符"/>
    <w:basedOn w:val="16"/>
    <w:link w:val="7"/>
    <w:semiHidden/>
    <w:qFormat/>
    <w:uiPriority w:val="99"/>
    <w:rPr>
      <w:rFonts w:ascii="Times New Roman" w:hAnsi="Times New Roman"/>
    </w:rPr>
  </w:style>
  <w:style w:type="paragraph" w:customStyle="1" w:styleId="32">
    <w:name w:val="居中 ctrl+m"/>
    <w:basedOn w:val="1"/>
    <w:qFormat/>
    <w:uiPriority w:val="0"/>
    <w:pPr>
      <w:adjustRightInd w:val="0"/>
      <w:snapToGrid w:val="0"/>
      <w:spacing w:before="0" w:beforeLines="0" w:after="0" w:afterLines="0" w:line="360" w:lineRule="auto"/>
      <w:ind w:firstLine="0" w:firstLineChars="0"/>
      <w:jc w:val="center"/>
    </w:pPr>
    <w:rPr>
      <w:rFonts w:ascii="宋体" w:hAnsi="Calibri" w:eastAsia="宋体" w:cs="宋体"/>
      <w:szCs w:val="20"/>
    </w:rPr>
  </w:style>
  <w:style w:type="character" w:customStyle="1" w:styleId="33">
    <w:name w:val="智慧工地--正文 Char"/>
    <w:link w:val="34"/>
    <w:qFormat/>
    <w:uiPriority w:val="0"/>
    <w:rPr>
      <w:rFonts w:ascii="宋体" w:hAnsi="宋体"/>
      <w:sz w:val="24"/>
    </w:rPr>
  </w:style>
  <w:style w:type="paragraph" w:customStyle="1" w:styleId="34">
    <w:name w:val="智慧工地--正文"/>
    <w:basedOn w:val="1"/>
    <w:link w:val="33"/>
    <w:qFormat/>
    <w:uiPriority w:val="0"/>
    <w:pPr>
      <w:widowControl w:val="0"/>
      <w:spacing w:before="0" w:beforeLines="0" w:after="0" w:afterLines="0" w:line="360" w:lineRule="auto"/>
      <w:ind w:firstLine="0" w:firstLineChars="0"/>
    </w:pPr>
    <w:rPr>
      <w:rFonts w:ascii="宋体" w:hAnsi="宋体"/>
      <w:sz w:val="24"/>
    </w:rPr>
  </w:style>
  <w:style w:type="paragraph" w:customStyle="1" w:styleId="35">
    <w:name w:val="段"/>
    <w:link w:val="3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6">
    <w:name w:val="段 Char"/>
    <w:link w:val="35"/>
    <w:qFormat/>
    <w:uiPriority w:val="0"/>
    <w:rPr>
      <w:rFonts w:ascii="宋体" w:hAnsi="Times New Roman" w:eastAsia="宋体" w:cs="Times New Roman"/>
      <w:kern w:val="0"/>
      <w:szCs w:val="20"/>
    </w:rPr>
  </w:style>
  <w:style w:type="paragraph" w:customStyle="1" w:styleId="37">
    <w:name w:val="修订1"/>
    <w:hidden/>
    <w:semiHidden/>
    <w:qFormat/>
    <w:uiPriority w:val="99"/>
    <w:rPr>
      <w:rFonts w:ascii="Times New Roman" w:hAnsi="Times New Roman" w:eastAsiaTheme="minorEastAsia" w:cstheme="minorBidi"/>
      <w:kern w:val="2"/>
      <w:sz w:val="21"/>
      <w:szCs w:val="22"/>
      <w:lang w:val="en-US" w:eastAsia="zh-CN" w:bidi="ar-SA"/>
    </w:rPr>
  </w:style>
  <w:style w:type="paragraph" w:customStyle="1" w:styleId="38">
    <w:name w:val="终结线"/>
    <w:basedOn w:val="1"/>
    <w:qFormat/>
    <w:uiPriority w:val="0"/>
    <w:pPr>
      <w:framePr w:hSpace="181" w:vSpace="181" w:wrap="around" w:vAnchor="text" w:hAnchor="margin" w:xAlign="center" w:y="285"/>
      <w:widowControl w:val="0"/>
      <w:spacing w:before="0" w:beforeLines="0" w:after="0" w:afterLines="0" w:line="240" w:lineRule="auto"/>
      <w:ind w:firstLine="0" w:firstLineChars="0"/>
    </w:pPr>
    <w:rPr>
      <w:rFonts w:eastAsia="宋体" w:cs="Times New Roman"/>
      <w:szCs w:val="24"/>
    </w:rPr>
  </w:style>
  <w:style w:type="table" w:customStyle="1" w:styleId="39">
    <w:name w:val="Table Normal"/>
    <w:basedOn w:val="14"/>
    <w:qFormat/>
    <w:uiPriority w:val="0"/>
    <w:rPr>
      <w:rFonts w:eastAsia="Times New Roman"/>
    </w:rPr>
    <w:tblPr>
      <w:tblCellMar>
        <w:left w:w="0" w:type="dxa"/>
        <w:right w:w="0" w:type="dxa"/>
      </w:tblCellMar>
    </w:tbl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lIns="0" tIns="0" rIns="0" bIns="0" rtlCol="0" anchor="ctr" anchorCtr="0"/>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17973B-1F84-4EC8-9728-5533648AF768}">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6123</Words>
  <Characters>7355</Characters>
  <Lines>46</Lines>
  <Paragraphs>13</Paragraphs>
  <TotalTime>1</TotalTime>
  <ScaleCrop>false</ScaleCrop>
  <LinksUpToDate>false</LinksUpToDate>
  <CharactersWithSpaces>7923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2020-02-25T05:34:00Z</dcterms:created>
  <dc:creator>Administrator</dc:creator>
  <cp:lastModifiedBy>Lucifer</cp:lastModifiedBy>
  <cp:lastPrinted>2019-08-27T09:41:00Z</cp:lastPrinted>
  <dcterms:modified xsi:type="dcterms:W3CDTF">2023-04-07T06:31:02Z</dcterms:modified>
  <cp:revision>1885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8F75EF018E9B49968DBEBAF4372C87CD</vt:lpwstr>
  </property>
</Properties>
</file>